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AB4EC2" w14:textId="77777777" w:rsidR="00081934" w:rsidRDefault="00081934" w:rsidP="00081934">
      <w:pPr>
        <w:pStyle w:val="Heading1"/>
        <w:ind w:right="122"/>
        <w:jc w:val="center"/>
        <w:rPr>
          <w:rFonts w:ascii="Calibri" w:eastAsia="Calibri" w:hAnsi="Calibri" w:cs="Calibri"/>
          <w:b w:val="0"/>
          <w:color w:val="000000"/>
          <w:sz w:val="48"/>
          <w:szCs w:val="48"/>
        </w:rPr>
      </w:pPr>
      <w:r>
        <w:rPr>
          <w:rFonts w:ascii="Calibri" w:eastAsia="Calibri" w:hAnsi="Calibri" w:cs="Calibri"/>
          <w:color w:val="000000"/>
          <w:sz w:val="48"/>
          <w:szCs w:val="48"/>
        </w:rPr>
        <w:t>Meadlands Primary School</w:t>
      </w:r>
    </w:p>
    <w:p w14:paraId="1DF94E9B" w14:textId="77777777" w:rsidR="00081934" w:rsidRDefault="00081934" w:rsidP="00081934">
      <w:pPr>
        <w:rPr>
          <w:b/>
        </w:rPr>
      </w:pPr>
    </w:p>
    <w:p w14:paraId="004959E4" w14:textId="77777777" w:rsidR="00081934" w:rsidRDefault="00081934" w:rsidP="00081934">
      <w:pPr>
        <w:jc w:val="center"/>
        <w:rPr>
          <w:b/>
        </w:rPr>
      </w:pPr>
    </w:p>
    <w:p w14:paraId="190A418B" w14:textId="77777777" w:rsidR="00081934" w:rsidRDefault="00081934" w:rsidP="00081934">
      <w:pPr>
        <w:jc w:val="center"/>
        <w:rPr>
          <w:b/>
        </w:rPr>
      </w:pPr>
      <w:r>
        <w:rPr>
          <w:b/>
          <w:noProof/>
          <w:lang w:eastAsia="en-GB"/>
        </w:rPr>
        <w:drawing>
          <wp:inline distT="0" distB="0" distL="0" distR="0" wp14:anchorId="73583909" wp14:editId="1A90F479">
            <wp:extent cx="2438400" cy="24384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38400" cy="2438400"/>
                    </a:xfrm>
                    <a:prstGeom prst="rect">
                      <a:avLst/>
                    </a:prstGeom>
                    <a:ln/>
                  </pic:spPr>
                </pic:pic>
              </a:graphicData>
            </a:graphic>
          </wp:inline>
        </w:drawing>
      </w:r>
    </w:p>
    <w:p w14:paraId="39813070" w14:textId="77777777" w:rsidR="00081934" w:rsidRDefault="00081934" w:rsidP="00081934">
      <w:pPr>
        <w:jc w:val="center"/>
        <w:rPr>
          <w:b/>
        </w:rPr>
      </w:pPr>
    </w:p>
    <w:p w14:paraId="2C2C10B6" w14:textId="3741520C" w:rsidR="00081934" w:rsidRDefault="00081934" w:rsidP="00081934">
      <w:pPr>
        <w:pStyle w:val="Heading1"/>
        <w:ind w:right="122"/>
        <w:jc w:val="center"/>
        <w:rPr>
          <w:rFonts w:ascii="Calibri" w:eastAsia="Calibri" w:hAnsi="Calibri" w:cs="Calibri"/>
          <w:b w:val="0"/>
          <w:color w:val="000000"/>
          <w:sz w:val="48"/>
          <w:szCs w:val="48"/>
        </w:rPr>
      </w:pPr>
      <w:r>
        <w:rPr>
          <w:rFonts w:ascii="Calibri" w:eastAsia="Calibri" w:hAnsi="Calibri" w:cs="Calibri"/>
          <w:color w:val="000000"/>
          <w:sz w:val="48"/>
          <w:szCs w:val="48"/>
        </w:rPr>
        <w:t>Spanish</w:t>
      </w:r>
      <w:r>
        <w:rPr>
          <w:rFonts w:ascii="Calibri" w:eastAsia="Calibri" w:hAnsi="Calibri" w:cs="Calibri"/>
          <w:color w:val="000000"/>
          <w:sz w:val="48"/>
          <w:szCs w:val="48"/>
        </w:rPr>
        <w:t xml:space="preserve"> Policy </w:t>
      </w:r>
    </w:p>
    <w:p w14:paraId="3189E1DF" w14:textId="77777777" w:rsidR="00081934" w:rsidRDefault="00081934" w:rsidP="00081934">
      <w:pPr>
        <w:rPr>
          <w:b/>
        </w:rPr>
      </w:pP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808"/>
      </w:tblGrid>
      <w:tr w:rsidR="00081934" w14:paraId="683A6D43" w14:textId="77777777" w:rsidTr="0056254B">
        <w:tc>
          <w:tcPr>
            <w:tcW w:w="4820" w:type="dxa"/>
            <w:tcBorders>
              <w:top w:val="single" w:sz="4" w:space="0" w:color="000000"/>
              <w:left w:val="single" w:sz="4" w:space="0" w:color="000000"/>
              <w:bottom w:val="single" w:sz="4" w:space="0" w:color="000000"/>
              <w:right w:val="single" w:sz="4" w:space="0" w:color="000000"/>
            </w:tcBorders>
          </w:tcPr>
          <w:p w14:paraId="11AAF3FE" w14:textId="77777777" w:rsidR="00081934" w:rsidRPr="00BB275F" w:rsidRDefault="00081934" w:rsidP="0056254B">
            <w:pPr>
              <w:jc w:val="center"/>
              <w:rPr>
                <w:rFonts w:cstheme="minorHAnsi"/>
                <w:sz w:val="28"/>
                <w:szCs w:val="28"/>
              </w:rPr>
            </w:pPr>
            <w:r w:rsidRPr="00BB275F">
              <w:rPr>
                <w:rFonts w:cstheme="minorHAnsi"/>
                <w:sz w:val="28"/>
                <w:szCs w:val="28"/>
              </w:rPr>
              <w:t>Status</w:t>
            </w:r>
          </w:p>
        </w:tc>
        <w:tc>
          <w:tcPr>
            <w:tcW w:w="4808" w:type="dxa"/>
            <w:tcBorders>
              <w:top w:val="single" w:sz="4" w:space="0" w:color="000000"/>
              <w:left w:val="single" w:sz="4" w:space="0" w:color="000000"/>
              <w:bottom w:val="single" w:sz="4" w:space="0" w:color="000000"/>
              <w:right w:val="single" w:sz="4" w:space="0" w:color="000000"/>
            </w:tcBorders>
          </w:tcPr>
          <w:p w14:paraId="665F11CA" w14:textId="77777777" w:rsidR="00081934" w:rsidRPr="00BB275F" w:rsidRDefault="00081934" w:rsidP="0056254B">
            <w:pPr>
              <w:jc w:val="center"/>
              <w:rPr>
                <w:rFonts w:cstheme="minorHAnsi"/>
                <w:sz w:val="28"/>
                <w:szCs w:val="28"/>
              </w:rPr>
            </w:pPr>
            <w:r w:rsidRPr="00BB275F">
              <w:rPr>
                <w:rFonts w:cstheme="minorHAnsi"/>
                <w:sz w:val="28"/>
                <w:szCs w:val="28"/>
              </w:rPr>
              <w:t>Statutory</w:t>
            </w:r>
          </w:p>
        </w:tc>
      </w:tr>
      <w:tr w:rsidR="00081934" w14:paraId="184E6A23" w14:textId="77777777" w:rsidTr="0056254B">
        <w:tc>
          <w:tcPr>
            <w:tcW w:w="4820" w:type="dxa"/>
            <w:tcBorders>
              <w:top w:val="single" w:sz="4" w:space="0" w:color="000000"/>
              <w:left w:val="single" w:sz="4" w:space="0" w:color="000000"/>
              <w:bottom w:val="single" w:sz="4" w:space="0" w:color="000000"/>
              <w:right w:val="single" w:sz="4" w:space="0" w:color="000000"/>
            </w:tcBorders>
          </w:tcPr>
          <w:p w14:paraId="247E9F59" w14:textId="77777777" w:rsidR="00081934" w:rsidRPr="00BB275F" w:rsidRDefault="00081934" w:rsidP="0056254B">
            <w:pPr>
              <w:jc w:val="center"/>
              <w:rPr>
                <w:rFonts w:cstheme="minorHAnsi"/>
                <w:sz w:val="28"/>
                <w:szCs w:val="28"/>
              </w:rPr>
            </w:pPr>
            <w:r w:rsidRPr="00BB275F">
              <w:rPr>
                <w:rFonts w:cstheme="minorHAnsi"/>
                <w:sz w:val="28"/>
                <w:szCs w:val="28"/>
              </w:rPr>
              <w:t>Review cycle</w:t>
            </w:r>
          </w:p>
        </w:tc>
        <w:tc>
          <w:tcPr>
            <w:tcW w:w="4808" w:type="dxa"/>
            <w:tcBorders>
              <w:top w:val="single" w:sz="4" w:space="0" w:color="000000"/>
              <w:left w:val="single" w:sz="4" w:space="0" w:color="000000"/>
              <w:bottom w:val="single" w:sz="4" w:space="0" w:color="000000"/>
              <w:right w:val="single" w:sz="4" w:space="0" w:color="000000"/>
            </w:tcBorders>
          </w:tcPr>
          <w:p w14:paraId="28B3E469" w14:textId="3A394915" w:rsidR="00081934" w:rsidRPr="00BB275F" w:rsidRDefault="00081934" w:rsidP="0056254B">
            <w:pPr>
              <w:jc w:val="center"/>
              <w:rPr>
                <w:rFonts w:cstheme="minorHAnsi"/>
                <w:sz w:val="28"/>
                <w:szCs w:val="28"/>
              </w:rPr>
            </w:pPr>
            <w:r>
              <w:rPr>
                <w:rFonts w:cstheme="minorHAnsi"/>
                <w:sz w:val="28"/>
                <w:szCs w:val="28"/>
              </w:rPr>
              <w:t>Every 2 years</w:t>
            </w:r>
          </w:p>
        </w:tc>
      </w:tr>
      <w:tr w:rsidR="00081934" w14:paraId="43CECDED" w14:textId="77777777" w:rsidTr="0056254B">
        <w:tc>
          <w:tcPr>
            <w:tcW w:w="4820" w:type="dxa"/>
            <w:tcBorders>
              <w:top w:val="single" w:sz="4" w:space="0" w:color="000000"/>
              <w:left w:val="single" w:sz="4" w:space="0" w:color="000000"/>
              <w:bottom w:val="single" w:sz="4" w:space="0" w:color="000000"/>
              <w:right w:val="single" w:sz="4" w:space="0" w:color="000000"/>
            </w:tcBorders>
          </w:tcPr>
          <w:p w14:paraId="134A79F7" w14:textId="77777777" w:rsidR="00081934" w:rsidRPr="00BB275F" w:rsidRDefault="00081934" w:rsidP="0056254B">
            <w:pPr>
              <w:jc w:val="center"/>
              <w:rPr>
                <w:rFonts w:cstheme="minorHAnsi"/>
                <w:sz w:val="28"/>
                <w:szCs w:val="28"/>
              </w:rPr>
            </w:pPr>
            <w:r w:rsidRPr="00BB275F">
              <w:rPr>
                <w:rFonts w:cstheme="minorHAnsi"/>
                <w:sz w:val="28"/>
                <w:szCs w:val="28"/>
              </w:rPr>
              <w:t>Date written/last reviewed</w:t>
            </w:r>
          </w:p>
        </w:tc>
        <w:tc>
          <w:tcPr>
            <w:tcW w:w="4808" w:type="dxa"/>
            <w:tcBorders>
              <w:top w:val="single" w:sz="4" w:space="0" w:color="000000"/>
              <w:left w:val="single" w:sz="4" w:space="0" w:color="000000"/>
              <w:bottom w:val="single" w:sz="4" w:space="0" w:color="000000"/>
              <w:right w:val="single" w:sz="4" w:space="0" w:color="000000"/>
            </w:tcBorders>
          </w:tcPr>
          <w:p w14:paraId="2B35A384" w14:textId="77777777" w:rsidR="00081934" w:rsidRPr="00BB275F" w:rsidRDefault="00081934" w:rsidP="0056254B">
            <w:pPr>
              <w:jc w:val="center"/>
              <w:rPr>
                <w:rFonts w:cstheme="minorHAnsi"/>
                <w:sz w:val="28"/>
                <w:szCs w:val="28"/>
              </w:rPr>
            </w:pPr>
            <w:r>
              <w:rPr>
                <w:rFonts w:cstheme="minorHAnsi"/>
                <w:sz w:val="28"/>
                <w:szCs w:val="28"/>
              </w:rPr>
              <w:t>September 2024</w:t>
            </w:r>
          </w:p>
        </w:tc>
      </w:tr>
      <w:tr w:rsidR="00081934" w14:paraId="17ADA22B" w14:textId="77777777" w:rsidTr="0056254B">
        <w:tc>
          <w:tcPr>
            <w:tcW w:w="4820" w:type="dxa"/>
            <w:tcBorders>
              <w:top w:val="single" w:sz="4" w:space="0" w:color="000000"/>
              <w:left w:val="single" w:sz="4" w:space="0" w:color="000000"/>
              <w:bottom w:val="single" w:sz="4" w:space="0" w:color="000000"/>
              <w:right w:val="single" w:sz="4" w:space="0" w:color="000000"/>
            </w:tcBorders>
          </w:tcPr>
          <w:p w14:paraId="6FBEE82B" w14:textId="77777777" w:rsidR="00081934" w:rsidRPr="00BB275F" w:rsidRDefault="00081934" w:rsidP="0056254B">
            <w:pPr>
              <w:jc w:val="center"/>
              <w:rPr>
                <w:rFonts w:cstheme="minorHAnsi"/>
                <w:sz w:val="28"/>
                <w:szCs w:val="28"/>
              </w:rPr>
            </w:pPr>
            <w:r w:rsidRPr="00BB275F">
              <w:rPr>
                <w:rFonts w:cstheme="minorHAnsi"/>
                <w:sz w:val="28"/>
                <w:szCs w:val="28"/>
              </w:rPr>
              <w:t>Date of next review</w:t>
            </w:r>
          </w:p>
        </w:tc>
        <w:tc>
          <w:tcPr>
            <w:tcW w:w="4808" w:type="dxa"/>
            <w:tcBorders>
              <w:top w:val="single" w:sz="4" w:space="0" w:color="000000"/>
              <w:left w:val="single" w:sz="4" w:space="0" w:color="000000"/>
              <w:bottom w:val="single" w:sz="4" w:space="0" w:color="000000"/>
              <w:right w:val="single" w:sz="4" w:space="0" w:color="000000"/>
            </w:tcBorders>
          </w:tcPr>
          <w:p w14:paraId="09DDA91E" w14:textId="42B56CA4" w:rsidR="00081934" w:rsidRPr="00BB275F" w:rsidRDefault="00081934" w:rsidP="0056254B">
            <w:pPr>
              <w:jc w:val="center"/>
              <w:rPr>
                <w:rFonts w:cstheme="minorHAnsi"/>
                <w:sz w:val="28"/>
                <w:szCs w:val="28"/>
              </w:rPr>
            </w:pPr>
            <w:r>
              <w:rPr>
                <w:rFonts w:cstheme="minorHAnsi"/>
                <w:sz w:val="28"/>
                <w:szCs w:val="28"/>
              </w:rPr>
              <w:t>September 2026</w:t>
            </w:r>
          </w:p>
        </w:tc>
      </w:tr>
      <w:tr w:rsidR="00081934" w14:paraId="09E14DC1" w14:textId="77777777" w:rsidTr="0056254B">
        <w:trPr>
          <w:trHeight w:val="465"/>
        </w:trPr>
        <w:tc>
          <w:tcPr>
            <w:tcW w:w="4820" w:type="dxa"/>
            <w:tcBorders>
              <w:top w:val="single" w:sz="4" w:space="0" w:color="000000"/>
              <w:left w:val="single" w:sz="4" w:space="0" w:color="000000"/>
              <w:bottom w:val="single" w:sz="4" w:space="0" w:color="000000"/>
              <w:right w:val="single" w:sz="4" w:space="0" w:color="000000"/>
            </w:tcBorders>
          </w:tcPr>
          <w:p w14:paraId="7B32FCEC" w14:textId="77777777" w:rsidR="00081934" w:rsidRPr="00BB275F" w:rsidRDefault="00081934" w:rsidP="0056254B">
            <w:pPr>
              <w:jc w:val="center"/>
              <w:rPr>
                <w:rFonts w:cstheme="minorHAnsi"/>
                <w:sz w:val="28"/>
                <w:szCs w:val="28"/>
              </w:rPr>
            </w:pPr>
            <w:r w:rsidRPr="00BB275F">
              <w:rPr>
                <w:rFonts w:cstheme="minorHAnsi"/>
                <w:sz w:val="28"/>
                <w:szCs w:val="28"/>
              </w:rPr>
              <w:t xml:space="preserve">Name of </w:t>
            </w:r>
            <w:r>
              <w:rPr>
                <w:rFonts w:cstheme="minorHAnsi"/>
                <w:sz w:val="28"/>
                <w:szCs w:val="28"/>
              </w:rPr>
              <w:t xml:space="preserve">Acting </w:t>
            </w:r>
            <w:r w:rsidRPr="00BB275F">
              <w:rPr>
                <w:rFonts w:cstheme="minorHAnsi"/>
                <w:sz w:val="28"/>
                <w:szCs w:val="28"/>
              </w:rPr>
              <w:t>Headteacher</w:t>
            </w:r>
          </w:p>
        </w:tc>
        <w:tc>
          <w:tcPr>
            <w:tcW w:w="4808" w:type="dxa"/>
            <w:tcBorders>
              <w:top w:val="single" w:sz="4" w:space="0" w:color="000000"/>
              <w:left w:val="single" w:sz="4" w:space="0" w:color="000000"/>
              <w:bottom w:val="single" w:sz="4" w:space="0" w:color="000000"/>
              <w:right w:val="single" w:sz="4" w:space="0" w:color="000000"/>
            </w:tcBorders>
          </w:tcPr>
          <w:p w14:paraId="6E1DD780" w14:textId="77777777" w:rsidR="00081934" w:rsidRPr="00BB275F" w:rsidRDefault="00081934" w:rsidP="0056254B">
            <w:pPr>
              <w:jc w:val="center"/>
              <w:rPr>
                <w:rFonts w:cstheme="minorHAnsi"/>
                <w:sz w:val="28"/>
                <w:szCs w:val="28"/>
              </w:rPr>
            </w:pPr>
            <w:r>
              <w:rPr>
                <w:rFonts w:cstheme="minorHAnsi"/>
                <w:sz w:val="28"/>
                <w:szCs w:val="28"/>
              </w:rPr>
              <w:t>Joanne Wreford</w:t>
            </w:r>
            <w:bookmarkStart w:id="0" w:name="_GoBack"/>
            <w:bookmarkEnd w:id="0"/>
          </w:p>
        </w:tc>
      </w:tr>
      <w:tr w:rsidR="00081934" w14:paraId="58E3A0F4" w14:textId="77777777" w:rsidTr="0056254B">
        <w:tc>
          <w:tcPr>
            <w:tcW w:w="4820" w:type="dxa"/>
            <w:tcBorders>
              <w:top w:val="single" w:sz="4" w:space="0" w:color="000000"/>
              <w:left w:val="single" w:sz="4" w:space="0" w:color="000000"/>
              <w:bottom w:val="single" w:sz="4" w:space="0" w:color="000000"/>
              <w:right w:val="single" w:sz="4" w:space="0" w:color="000000"/>
            </w:tcBorders>
          </w:tcPr>
          <w:p w14:paraId="23708928" w14:textId="77777777" w:rsidR="00081934" w:rsidRPr="00BB275F" w:rsidRDefault="00081934" w:rsidP="0056254B">
            <w:pPr>
              <w:jc w:val="center"/>
              <w:rPr>
                <w:rFonts w:cstheme="minorHAnsi"/>
                <w:sz w:val="28"/>
                <w:szCs w:val="28"/>
              </w:rPr>
            </w:pPr>
            <w:r w:rsidRPr="00BB275F">
              <w:rPr>
                <w:rFonts w:cstheme="minorHAnsi"/>
                <w:sz w:val="28"/>
                <w:szCs w:val="28"/>
              </w:rPr>
              <w:t>Name of Chair of Governors</w:t>
            </w:r>
          </w:p>
        </w:tc>
        <w:tc>
          <w:tcPr>
            <w:tcW w:w="4808" w:type="dxa"/>
            <w:tcBorders>
              <w:top w:val="single" w:sz="4" w:space="0" w:color="000000"/>
              <w:left w:val="single" w:sz="4" w:space="0" w:color="000000"/>
              <w:bottom w:val="single" w:sz="4" w:space="0" w:color="000000"/>
              <w:right w:val="single" w:sz="4" w:space="0" w:color="000000"/>
            </w:tcBorders>
          </w:tcPr>
          <w:p w14:paraId="2F4A852B" w14:textId="77777777" w:rsidR="00081934" w:rsidRPr="00BB275F" w:rsidRDefault="00081934" w:rsidP="0056254B">
            <w:pPr>
              <w:jc w:val="center"/>
              <w:rPr>
                <w:rFonts w:cstheme="minorHAnsi"/>
                <w:sz w:val="28"/>
                <w:szCs w:val="28"/>
              </w:rPr>
            </w:pPr>
            <w:r w:rsidRPr="00BB275F">
              <w:rPr>
                <w:rFonts w:cstheme="minorHAnsi"/>
                <w:sz w:val="28"/>
                <w:szCs w:val="28"/>
              </w:rPr>
              <w:t>Annabelle Hughes and Lisa Fairmaner</w:t>
            </w:r>
          </w:p>
        </w:tc>
      </w:tr>
      <w:tr w:rsidR="00081934" w14:paraId="28004613" w14:textId="77777777" w:rsidTr="0056254B">
        <w:tc>
          <w:tcPr>
            <w:tcW w:w="4820" w:type="dxa"/>
            <w:tcBorders>
              <w:top w:val="single" w:sz="4" w:space="0" w:color="000000"/>
              <w:left w:val="single" w:sz="4" w:space="0" w:color="000000"/>
              <w:bottom w:val="single" w:sz="4" w:space="0" w:color="000000"/>
              <w:right w:val="single" w:sz="4" w:space="0" w:color="000000"/>
            </w:tcBorders>
          </w:tcPr>
          <w:p w14:paraId="2FA2A4C8" w14:textId="77777777" w:rsidR="00081934" w:rsidRPr="00BB275F" w:rsidRDefault="00081934" w:rsidP="0056254B">
            <w:pPr>
              <w:jc w:val="center"/>
              <w:rPr>
                <w:rFonts w:cstheme="minorHAnsi"/>
                <w:sz w:val="28"/>
                <w:szCs w:val="28"/>
              </w:rPr>
            </w:pPr>
            <w:r w:rsidRPr="00BB275F">
              <w:rPr>
                <w:rFonts w:cstheme="minorHAnsi"/>
                <w:sz w:val="28"/>
                <w:szCs w:val="28"/>
              </w:rPr>
              <w:t>Published on website</w:t>
            </w:r>
          </w:p>
        </w:tc>
        <w:tc>
          <w:tcPr>
            <w:tcW w:w="4808" w:type="dxa"/>
            <w:tcBorders>
              <w:top w:val="single" w:sz="4" w:space="0" w:color="000000"/>
              <w:left w:val="single" w:sz="4" w:space="0" w:color="000000"/>
              <w:bottom w:val="single" w:sz="4" w:space="0" w:color="000000"/>
              <w:right w:val="single" w:sz="4" w:space="0" w:color="000000"/>
            </w:tcBorders>
          </w:tcPr>
          <w:p w14:paraId="0D9854F7" w14:textId="77777777" w:rsidR="00081934" w:rsidRPr="00BB275F" w:rsidRDefault="00081934" w:rsidP="0056254B">
            <w:pPr>
              <w:jc w:val="center"/>
              <w:rPr>
                <w:rFonts w:cstheme="minorHAnsi"/>
                <w:sz w:val="28"/>
                <w:szCs w:val="28"/>
              </w:rPr>
            </w:pPr>
            <w:r w:rsidRPr="00BB275F">
              <w:rPr>
                <w:rFonts w:cstheme="minorHAnsi"/>
                <w:sz w:val="28"/>
                <w:szCs w:val="28"/>
              </w:rPr>
              <w:t>Yes</w:t>
            </w:r>
          </w:p>
        </w:tc>
      </w:tr>
    </w:tbl>
    <w:p w14:paraId="2D8CFF2D" w14:textId="5FF557B2" w:rsidR="00081934" w:rsidRDefault="00081934" w:rsidP="00081934">
      <w:pPr>
        <w:widowControl w:val="0"/>
        <w:pBdr>
          <w:top w:val="nil"/>
          <w:left w:val="nil"/>
          <w:bottom w:val="nil"/>
          <w:right w:val="nil"/>
          <w:between w:val="nil"/>
        </w:pBdr>
        <w:ind w:right="67"/>
        <w:rPr>
          <w:color w:val="000000"/>
        </w:rPr>
      </w:pPr>
    </w:p>
    <w:p w14:paraId="6232307D" w14:textId="3A7B09AC" w:rsidR="00081934" w:rsidRDefault="00081934" w:rsidP="00081934">
      <w:pPr>
        <w:widowControl w:val="0"/>
        <w:pBdr>
          <w:top w:val="nil"/>
          <w:left w:val="nil"/>
          <w:bottom w:val="nil"/>
          <w:right w:val="nil"/>
          <w:between w:val="nil"/>
        </w:pBdr>
        <w:ind w:right="67"/>
        <w:rPr>
          <w:color w:val="000000"/>
        </w:rPr>
      </w:pPr>
    </w:p>
    <w:p w14:paraId="1D2ED24B" w14:textId="284653AD" w:rsidR="00081934" w:rsidRDefault="00081934" w:rsidP="00081934">
      <w:pPr>
        <w:widowControl w:val="0"/>
        <w:pBdr>
          <w:top w:val="nil"/>
          <w:left w:val="nil"/>
          <w:bottom w:val="nil"/>
          <w:right w:val="nil"/>
          <w:between w:val="nil"/>
        </w:pBdr>
        <w:ind w:right="67"/>
        <w:rPr>
          <w:color w:val="000000"/>
        </w:rPr>
      </w:pPr>
    </w:p>
    <w:p w14:paraId="2D04D1D1" w14:textId="2CF1FAB8" w:rsidR="00081934" w:rsidRDefault="00081934" w:rsidP="00081934">
      <w:pPr>
        <w:widowControl w:val="0"/>
        <w:pBdr>
          <w:top w:val="nil"/>
          <w:left w:val="nil"/>
          <w:bottom w:val="nil"/>
          <w:right w:val="nil"/>
          <w:between w:val="nil"/>
        </w:pBdr>
        <w:ind w:right="67"/>
        <w:rPr>
          <w:color w:val="000000"/>
        </w:rPr>
      </w:pPr>
    </w:p>
    <w:p w14:paraId="5A2C3CBC" w14:textId="6E22D49B" w:rsidR="00081934" w:rsidRDefault="00081934" w:rsidP="00081934">
      <w:pPr>
        <w:widowControl w:val="0"/>
        <w:pBdr>
          <w:top w:val="nil"/>
          <w:left w:val="nil"/>
          <w:bottom w:val="nil"/>
          <w:right w:val="nil"/>
          <w:between w:val="nil"/>
        </w:pBdr>
        <w:ind w:right="67"/>
        <w:rPr>
          <w:color w:val="000000"/>
        </w:rPr>
      </w:pPr>
    </w:p>
    <w:p w14:paraId="4943361E" w14:textId="328007D2" w:rsidR="00081934" w:rsidRDefault="00081934" w:rsidP="00081934">
      <w:pPr>
        <w:widowControl w:val="0"/>
        <w:pBdr>
          <w:top w:val="nil"/>
          <w:left w:val="nil"/>
          <w:bottom w:val="nil"/>
          <w:right w:val="nil"/>
          <w:between w:val="nil"/>
        </w:pBdr>
        <w:ind w:right="67"/>
        <w:rPr>
          <w:color w:val="000000"/>
        </w:rPr>
      </w:pPr>
    </w:p>
    <w:p w14:paraId="74B8E4D8" w14:textId="77777777" w:rsidR="00081934" w:rsidRDefault="00081934" w:rsidP="00081934">
      <w:pPr>
        <w:widowControl w:val="0"/>
        <w:pBdr>
          <w:top w:val="nil"/>
          <w:left w:val="nil"/>
          <w:bottom w:val="nil"/>
          <w:right w:val="nil"/>
          <w:between w:val="nil"/>
        </w:pBdr>
        <w:ind w:right="67"/>
        <w:rPr>
          <w:color w:val="000000"/>
        </w:rPr>
      </w:pPr>
    </w:p>
    <w:p w14:paraId="152624A3" w14:textId="77777777" w:rsidR="00081934" w:rsidRDefault="00081934" w:rsidP="00081934"/>
    <w:p w14:paraId="603677DD" w14:textId="6CA16CE2" w:rsidR="00917957" w:rsidRPr="00892CEC" w:rsidRDefault="006432F3">
      <w:pPr>
        <w:rPr>
          <w:b/>
          <w:bCs/>
        </w:rPr>
      </w:pPr>
      <w:r w:rsidRPr="00892CEC">
        <w:rPr>
          <w:b/>
          <w:bCs/>
        </w:rPr>
        <w:t>INTENT</w:t>
      </w:r>
    </w:p>
    <w:p w14:paraId="2758B18F" w14:textId="77777777" w:rsidR="005B0BAC" w:rsidRDefault="005B0BAC" w:rsidP="005B0BAC">
      <w:r>
        <w:t xml:space="preserve">The learning of a foreign language provides a valuable educational, social and cultural experience through which children develop communication and literacy skills that lay the foundation for future language learning. Children develop linguistic competence, extend their knowledge of how language works and explore differences and similarities between English and another language. </w:t>
      </w:r>
    </w:p>
    <w:p w14:paraId="3FD0A912" w14:textId="72C95F49" w:rsidR="009F344A" w:rsidRDefault="005B0BAC" w:rsidP="005B0BAC">
      <w:pPr>
        <w:rPr>
          <w:rFonts w:ascii="Calisto MT" w:hAnsi="Calisto MT"/>
          <w:i/>
          <w:iCs/>
          <w:color w:val="4472C4" w:themeColor="accent1"/>
          <w:sz w:val="20"/>
          <w:szCs w:val="20"/>
        </w:rPr>
      </w:pPr>
      <w:r>
        <w:t>Learning another language raises awareness of the multicultural and multilingual world and enhances the international dimension to children’s learning, giving them insight into the cultures of others. Meadlands has a rich cultural diversity and the learning of a language provides opportunities to celebrate and learn from peers.</w:t>
      </w:r>
    </w:p>
    <w:p w14:paraId="7F678DC8" w14:textId="42B73CF3" w:rsidR="009F344A" w:rsidRDefault="009F344A" w:rsidP="00B853C7">
      <w:pPr>
        <w:jc w:val="right"/>
        <w:rPr>
          <w:rFonts w:ascii="Calisto MT" w:hAnsi="Calisto MT"/>
          <w:i/>
          <w:iCs/>
          <w:color w:val="4472C4" w:themeColor="accent1"/>
          <w:sz w:val="20"/>
          <w:szCs w:val="20"/>
        </w:rPr>
      </w:pPr>
    </w:p>
    <w:p w14:paraId="2618182E" w14:textId="77777777" w:rsidR="005B0BAC" w:rsidRDefault="005B0BAC" w:rsidP="005B0BAC">
      <w:r>
        <w:t xml:space="preserve">The aims of learning Spanish at Meadlands are to: </w:t>
      </w:r>
    </w:p>
    <w:p w14:paraId="7D196C70" w14:textId="596ADCDC" w:rsidR="005B0BAC" w:rsidRDefault="00B47862" w:rsidP="005B0BAC">
      <w:pPr>
        <w:pStyle w:val="ListParagraph"/>
        <w:numPr>
          <w:ilvl w:val="0"/>
          <w:numId w:val="7"/>
        </w:numPr>
      </w:pPr>
      <w:r>
        <w:t>Stimulate and encourage children’s curiosity about language.</w:t>
      </w:r>
    </w:p>
    <w:p w14:paraId="336F7E7D" w14:textId="73A7CD0B" w:rsidR="005B0BAC" w:rsidRDefault="00B47862" w:rsidP="005B0BAC">
      <w:pPr>
        <w:pStyle w:val="ListParagraph"/>
        <w:numPr>
          <w:ilvl w:val="0"/>
          <w:numId w:val="7"/>
        </w:numPr>
      </w:pPr>
      <w:r>
        <w:t xml:space="preserve">Enhance </w:t>
      </w:r>
      <w:r w:rsidR="00EE4FE9">
        <w:t>children’s awareness of our multicultural, multilingual world</w:t>
      </w:r>
      <w:r>
        <w:t>.</w:t>
      </w:r>
    </w:p>
    <w:p w14:paraId="101F0D4C" w14:textId="7A16D809" w:rsidR="00B47862" w:rsidRDefault="00B47862" w:rsidP="005B0BAC">
      <w:pPr>
        <w:pStyle w:val="ListParagraph"/>
        <w:numPr>
          <w:ilvl w:val="0"/>
          <w:numId w:val="7"/>
        </w:numPr>
      </w:pPr>
      <w:r>
        <w:t xml:space="preserve">Develop linguistic competence, contrasting and comparing other languages to English. </w:t>
      </w:r>
    </w:p>
    <w:p w14:paraId="1EE49487" w14:textId="524166CC" w:rsidR="00B47862" w:rsidRDefault="00B47862" w:rsidP="005B0BAC">
      <w:pPr>
        <w:pStyle w:val="ListParagraph"/>
        <w:numPr>
          <w:ilvl w:val="0"/>
          <w:numId w:val="7"/>
        </w:numPr>
      </w:pPr>
      <w:r>
        <w:t xml:space="preserve">Enable children to discover strategies for acquiring an additional language, making them more aware of their own language structure. </w:t>
      </w:r>
    </w:p>
    <w:p w14:paraId="32117887" w14:textId="07721922" w:rsidR="00B47862" w:rsidRDefault="00B47862" w:rsidP="005B0BAC">
      <w:pPr>
        <w:pStyle w:val="ListParagraph"/>
        <w:numPr>
          <w:ilvl w:val="0"/>
          <w:numId w:val="7"/>
        </w:numPr>
      </w:pPr>
      <w:r>
        <w:t>Develop speaking and listening skills.</w:t>
      </w:r>
    </w:p>
    <w:p w14:paraId="6780A805" w14:textId="3F3AE3D3" w:rsidR="00B47862" w:rsidRDefault="00B47862" w:rsidP="005B0BAC">
      <w:pPr>
        <w:pStyle w:val="ListParagraph"/>
        <w:numPr>
          <w:ilvl w:val="0"/>
          <w:numId w:val="7"/>
        </w:numPr>
      </w:pPr>
      <w:r>
        <w:t>Provide further opportunity to explore cross curricular links to other subjects.</w:t>
      </w:r>
    </w:p>
    <w:p w14:paraId="59E890F6" w14:textId="180C3D88" w:rsidR="00B47862" w:rsidRDefault="00B47862" w:rsidP="005B0BAC">
      <w:pPr>
        <w:pStyle w:val="ListParagraph"/>
        <w:numPr>
          <w:ilvl w:val="0"/>
          <w:numId w:val="7"/>
        </w:numPr>
      </w:pPr>
      <w:r>
        <w:t>Empower children with the beginnings of a lifelong skill.</w:t>
      </w:r>
    </w:p>
    <w:p w14:paraId="0136A6E5" w14:textId="21A682AF" w:rsidR="00B47862" w:rsidRDefault="00B47862" w:rsidP="005B0BAC">
      <w:pPr>
        <w:pStyle w:val="ListParagraph"/>
        <w:numPr>
          <w:ilvl w:val="0"/>
          <w:numId w:val="7"/>
        </w:numPr>
      </w:pPr>
      <w:r>
        <w:t xml:space="preserve">Acquire a sound basis for further study of languages at KS3 and beyond. </w:t>
      </w:r>
    </w:p>
    <w:p w14:paraId="7952FA55" w14:textId="77777777" w:rsidR="005B0BAC" w:rsidRDefault="005B0BAC" w:rsidP="002614DE">
      <w:pPr>
        <w:pStyle w:val="ListParagraph"/>
        <w:ind w:left="0"/>
        <w:rPr>
          <w:b/>
          <w:bCs/>
        </w:rPr>
      </w:pPr>
    </w:p>
    <w:p w14:paraId="3B7F8BFD" w14:textId="77777777" w:rsidR="009F2535" w:rsidRDefault="009F2535" w:rsidP="002614DE">
      <w:pPr>
        <w:pStyle w:val="ListParagraph"/>
        <w:ind w:left="0"/>
        <w:rPr>
          <w:b/>
          <w:bCs/>
        </w:rPr>
      </w:pPr>
    </w:p>
    <w:p w14:paraId="117CC4D9" w14:textId="4988D053" w:rsidR="002614DE" w:rsidRPr="00892CEC" w:rsidRDefault="002614DE" w:rsidP="002614DE">
      <w:pPr>
        <w:pStyle w:val="ListParagraph"/>
        <w:ind w:left="0"/>
        <w:rPr>
          <w:b/>
          <w:bCs/>
        </w:rPr>
      </w:pPr>
      <w:r w:rsidRPr="00892CEC">
        <w:rPr>
          <w:b/>
          <w:bCs/>
        </w:rPr>
        <w:t>Links to our school intent</w:t>
      </w:r>
    </w:p>
    <w:p w14:paraId="7A988029" w14:textId="77777777" w:rsidR="002614DE" w:rsidRDefault="002614DE" w:rsidP="002614DE">
      <w:pPr>
        <w:pStyle w:val="ListParagraph"/>
        <w:ind w:left="0"/>
      </w:pPr>
    </w:p>
    <w:p w14:paraId="4779A219" w14:textId="2954239A" w:rsidR="002614DE" w:rsidRDefault="002614DE" w:rsidP="002614DE">
      <w:pPr>
        <w:pStyle w:val="ListParagraph"/>
        <w:ind w:left="284"/>
        <w:rPr>
          <w:b/>
          <w:bCs/>
        </w:rPr>
      </w:pPr>
      <w:r w:rsidRPr="00D73162">
        <w:rPr>
          <w:b/>
          <w:bCs/>
        </w:rPr>
        <w:t>Language</w:t>
      </w:r>
    </w:p>
    <w:p w14:paraId="1BE697AD" w14:textId="455F8CCC" w:rsidR="00B47862" w:rsidRDefault="00B47862" w:rsidP="00B47862">
      <w:pPr>
        <w:pStyle w:val="ListParagraph"/>
        <w:numPr>
          <w:ilvl w:val="0"/>
          <w:numId w:val="9"/>
        </w:numPr>
      </w:pPr>
      <w:r w:rsidRPr="00B47862">
        <w:t>Spanish vocabulary is carefully selected for each unit taught</w:t>
      </w:r>
      <w:r>
        <w:t>, embedding not only new Spanish words but also the meaning of the English words.</w:t>
      </w:r>
    </w:p>
    <w:p w14:paraId="7DA94CD1" w14:textId="4D90B589" w:rsidR="00B47862" w:rsidRDefault="00B47862" w:rsidP="00B47862">
      <w:pPr>
        <w:pStyle w:val="ListParagraph"/>
        <w:numPr>
          <w:ilvl w:val="0"/>
          <w:numId w:val="9"/>
        </w:numPr>
      </w:pPr>
      <w:r>
        <w:t>Discussion about etymology</w:t>
      </w:r>
      <w:r w:rsidR="00FA4681">
        <w:t xml:space="preserve"> of words. Comparison of words from one language to another</w:t>
      </w:r>
    </w:p>
    <w:p w14:paraId="4391186B" w14:textId="2B2BD818" w:rsidR="00FA4681" w:rsidRDefault="00FA4681" w:rsidP="00B47862">
      <w:pPr>
        <w:pStyle w:val="ListParagraph"/>
        <w:numPr>
          <w:ilvl w:val="0"/>
          <w:numId w:val="9"/>
        </w:numPr>
      </w:pPr>
      <w:r>
        <w:t>Discussion of how verbs are conjugated (Y6), embedding grammatical structures in English as well as the target language.</w:t>
      </w:r>
    </w:p>
    <w:p w14:paraId="6A874A57" w14:textId="0E30B5BE" w:rsidR="00FA4681" w:rsidRPr="00B47862" w:rsidRDefault="00FA4681" w:rsidP="00B47862">
      <w:pPr>
        <w:pStyle w:val="ListParagraph"/>
        <w:numPr>
          <w:ilvl w:val="0"/>
          <w:numId w:val="9"/>
        </w:numPr>
      </w:pPr>
      <w:r>
        <w:t xml:space="preserve">A celebration of speaking and listening Spanish and English. </w:t>
      </w:r>
    </w:p>
    <w:p w14:paraId="24DC8C43" w14:textId="0BF03E22" w:rsidR="002614DE" w:rsidRPr="00D73162" w:rsidRDefault="002614DE" w:rsidP="002614DE">
      <w:pPr>
        <w:ind w:left="284"/>
        <w:rPr>
          <w:b/>
          <w:bCs/>
        </w:rPr>
      </w:pPr>
      <w:r w:rsidRPr="00D73162">
        <w:rPr>
          <w:b/>
          <w:bCs/>
        </w:rPr>
        <w:t>Memory</w:t>
      </w:r>
    </w:p>
    <w:p w14:paraId="75AE309F" w14:textId="0FD0D570" w:rsidR="00FA4681" w:rsidRPr="00FA4681" w:rsidRDefault="00FA4681" w:rsidP="00FA4681">
      <w:pPr>
        <w:pStyle w:val="ListParagraph"/>
        <w:numPr>
          <w:ilvl w:val="0"/>
          <w:numId w:val="2"/>
        </w:numPr>
        <w:ind w:left="709" w:hanging="283"/>
        <w:rPr>
          <w:b/>
          <w:bCs/>
        </w:rPr>
      </w:pPr>
      <w:r>
        <w:t>Vocabulary is embedded by listening, speaking, visual interpretation and finally by the written word, making it more memorable.</w:t>
      </w:r>
    </w:p>
    <w:p w14:paraId="5998DFC9" w14:textId="16424C48" w:rsidR="00FA4681" w:rsidRPr="00FA4681" w:rsidRDefault="00FA4681" w:rsidP="00FA4681">
      <w:pPr>
        <w:pStyle w:val="ListParagraph"/>
        <w:numPr>
          <w:ilvl w:val="0"/>
          <w:numId w:val="2"/>
        </w:numPr>
        <w:ind w:left="709" w:hanging="283"/>
        <w:rPr>
          <w:b/>
          <w:bCs/>
        </w:rPr>
      </w:pPr>
      <w:r>
        <w:t>Multi-modal teaching strategies including singing and repetition games encourages retention of new learning, associating it with rich classroom experiences.</w:t>
      </w:r>
    </w:p>
    <w:p w14:paraId="652954DA" w14:textId="77777777" w:rsidR="00FA4681" w:rsidRPr="00FA4681" w:rsidRDefault="00FA4681" w:rsidP="00FA4681">
      <w:pPr>
        <w:pStyle w:val="ListParagraph"/>
        <w:ind w:left="284"/>
        <w:rPr>
          <w:b/>
          <w:bCs/>
        </w:rPr>
      </w:pPr>
    </w:p>
    <w:p w14:paraId="158D78B1" w14:textId="7E5DBA48" w:rsidR="002614DE" w:rsidRPr="00FA4681" w:rsidRDefault="002614DE" w:rsidP="00FA4681">
      <w:pPr>
        <w:pStyle w:val="ListParagraph"/>
        <w:ind w:left="284"/>
        <w:rPr>
          <w:b/>
          <w:bCs/>
        </w:rPr>
      </w:pPr>
      <w:r w:rsidRPr="00FA4681">
        <w:rPr>
          <w:b/>
          <w:bCs/>
        </w:rPr>
        <w:t>Wellbeing</w:t>
      </w:r>
    </w:p>
    <w:p w14:paraId="4C2C48C3" w14:textId="31570D3D" w:rsidR="002614DE" w:rsidRDefault="00FA4681" w:rsidP="002614DE">
      <w:pPr>
        <w:pStyle w:val="ListParagraph"/>
        <w:numPr>
          <w:ilvl w:val="0"/>
          <w:numId w:val="4"/>
        </w:numPr>
        <w:ind w:left="709"/>
      </w:pPr>
      <w:r>
        <w:t>Studying a new language from scratch offers a level playing field and an opportunity for all to shine.</w:t>
      </w:r>
    </w:p>
    <w:p w14:paraId="36BA8114" w14:textId="0F34765C" w:rsidR="00FA4681" w:rsidRDefault="00FA4681" w:rsidP="002614DE">
      <w:pPr>
        <w:pStyle w:val="ListParagraph"/>
        <w:numPr>
          <w:ilvl w:val="0"/>
          <w:numId w:val="4"/>
        </w:numPr>
        <w:ind w:left="709"/>
      </w:pPr>
      <w:r>
        <w:t>Songs and games promote a sense of fun when learning a new language</w:t>
      </w:r>
    </w:p>
    <w:p w14:paraId="2930FDAA" w14:textId="512501F7" w:rsidR="00FA4681" w:rsidRDefault="00FA4681" w:rsidP="002614DE">
      <w:pPr>
        <w:pStyle w:val="ListParagraph"/>
        <w:numPr>
          <w:ilvl w:val="0"/>
          <w:numId w:val="4"/>
        </w:numPr>
        <w:ind w:left="709"/>
      </w:pPr>
      <w:r>
        <w:t xml:space="preserve">Lessons appeal to all learning styles, promoting self-confidence and achievement. </w:t>
      </w:r>
    </w:p>
    <w:p w14:paraId="03368ECC" w14:textId="2759632F" w:rsidR="00892CEC" w:rsidRDefault="00892CEC" w:rsidP="00892CEC">
      <w:pPr>
        <w:pStyle w:val="ListParagraph"/>
        <w:ind w:left="709"/>
        <w:rPr>
          <w:rFonts w:ascii="Calisto MT" w:hAnsi="Calisto MT"/>
          <w:i/>
          <w:iCs/>
          <w:color w:val="4472C4" w:themeColor="accent1"/>
          <w:sz w:val="20"/>
          <w:szCs w:val="20"/>
        </w:rPr>
      </w:pPr>
    </w:p>
    <w:p w14:paraId="6E82C6B7" w14:textId="74301F56" w:rsidR="007324C1" w:rsidRDefault="007324C1" w:rsidP="007324C1">
      <w:pPr>
        <w:pStyle w:val="ListParagraph"/>
        <w:ind w:left="142"/>
        <w:jc w:val="both"/>
      </w:pPr>
    </w:p>
    <w:p w14:paraId="752F2398" w14:textId="2C757A14" w:rsidR="00081934" w:rsidRDefault="00081934" w:rsidP="007324C1">
      <w:pPr>
        <w:pStyle w:val="ListParagraph"/>
        <w:ind w:left="142"/>
        <w:jc w:val="both"/>
      </w:pPr>
    </w:p>
    <w:p w14:paraId="31D90E7C" w14:textId="77777777" w:rsidR="00081934" w:rsidRDefault="00081934" w:rsidP="007324C1">
      <w:pPr>
        <w:pStyle w:val="ListParagraph"/>
        <w:ind w:left="142"/>
        <w:jc w:val="both"/>
      </w:pPr>
    </w:p>
    <w:p w14:paraId="7F41B0CA" w14:textId="77777777" w:rsidR="007324C1" w:rsidRPr="007324C1" w:rsidRDefault="007324C1" w:rsidP="007324C1">
      <w:pPr>
        <w:pStyle w:val="ListParagraph"/>
        <w:ind w:left="0"/>
        <w:jc w:val="both"/>
        <w:rPr>
          <w:b/>
          <w:bCs/>
        </w:rPr>
      </w:pPr>
      <w:r w:rsidRPr="007324C1">
        <w:rPr>
          <w:b/>
          <w:bCs/>
        </w:rPr>
        <w:t xml:space="preserve">Entitlement </w:t>
      </w:r>
    </w:p>
    <w:p w14:paraId="1F2C7236" w14:textId="77777777" w:rsidR="007324C1" w:rsidRDefault="007324C1" w:rsidP="007324C1">
      <w:pPr>
        <w:pStyle w:val="ListParagraph"/>
        <w:ind w:left="0"/>
        <w:jc w:val="both"/>
      </w:pPr>
    </w:p>
    <w:p w14:paraId="2B3EC18A" w14:textId="162832AA" w:rsidR="007324C1" w:rsidRDefault="007324C1" w:rsidP="007324C1">
      <w:pPr>
        <w:pStyle w:val="ListParagraph"/>
        <w:ind w:left="0"/>
        <w:jc w:val="both"/>
      </w:pPr>
      <w:r>
        <w:t>Whilst it is statutory for children at KS2 to learn an additional language, there is no specific time requirement. Meadlands pupils are offered 30 minutes per week which at the discretion of the teacher may be delivered in an averaged quota, (for example, an hour every other week.)</w:t>
      </w:r>
    </w:p>
    <w:p w14:paraId="50B9A266" w14:textId="77777777" w:rsidR="007324C1" w:rsidRPr="007324C1" w:rsidRDefault="007324C1" w:rsidP="007324C1">
      <w:pPr>
        <w:pStyle w:val="ListParagraph"/>
        <w:ind w:left="142"/>
        <w:jc w:val="both"/>
        <w:rPr>
          <w:rFonts w:ascii="Calisto MT" w:hAnsi="Calisto MT"/>
          <w:color w:val="4472C4" w:themeColor="accent1"/>
          <w:sz w:val="20"/>
          <w:szCs w:val="20"/>
        </w:rPr>
      </w:pPr>
    </w:p>
    <w:p w14:paraId="7C37A9BD" w14:textId="79370EFB" w:rsidR="00AE787B" w:rsidRPr="00892CEC" w:rsidRDefault="006432F3" w:rsidP="000525B1">
      <w:pPr>
        <w:rPr>
          <w:b/>
          <w:bCs/>
        </w:rPr>
      </w:pPr>
      <w:r w:rsidRPr="00892CEC">
        <w:rPr>
          <w:b/>
          <w:bCs/>
        </w:rPr>
        <w:t>IMPLEMENTATION</w:t>
      </w:r>
    </w:p>
    <w:p w14:paraId="21CC11B3" w14:textId="59D5B43B" w:rsidR="00AE787B" w:rsidRDefault="00245B19" w:rsidP="000525B1">
      <w:r>
        <w:t xml:space="preserve">The programme of study for Key Stage Two sets out requirements for the curriculum in learning languages. </w:t>
      </w:r>
    </w:p>
    <w:p w14:paraId="108CE163" w14:textId="48E75570" w:rsidR="00AE787B" w:rsidRDefault="00AE787B" w:rsidP="000525B1">
      <w:pPr>
        <w:rPr>
          <w:b/>
          <w:bCs/>
        </w:rPr>
      </w:pPr>
      <w:r w:rsidRPr="00AE787B">
        <w:rPr>
          <w:b/>
          <w:bCs/>
        </w:rPr>
        <w:t xml:space="preserve">Key Stage </w:t>
      </w:r>
      <w:r w:rsidR="00245B19">
        <w:rPr>
          <w:b/>
          <w:bCs/>
        </w:rPr>
        <w:t>2</w:t>
      </w:r>
    </w:p>
    <w:p w14:paraId="7394A475" w14:textId="66244784" w:rsidR="007324C1" w:rsidRDefault="007324C1" w:rsidP="000525B1">
      <w:pPr>
        <w:rPr>
          <w:b/>
          <w:bCs/>
        </w:rPr>
      </w:pPr>
      <w:r>
        <w:rPr>
          <w:b/>
          <w:bCs/>
        </w:rPr>
        <w:t>Pupils will be taught to:</w:t>
      </w:r>
    </w:p>
    <w:p w14:paraId="475825E8" w14:textId="02D0332E" w:rsidR="007324C1" w:rsidRPr="007324C1" w:rsidRDefault="007324C1" w:rsidP="007324C1">
      <w:pPr>
        <w:pStyle w:val="ListParagraph"/>
        <w:numPr>
          <w:ilvl w:val="0"/>
          <w:numId w:val="10"/>
        </w:numPr>
      </w:pPr>
      <w:r w:rsidRPr="007324C1">
        <w:t>listen attentively to spoken language and show understanding by joining in and responding</w:t>
      </w:r>
    </w:p>
    <w:p w14:paraId="3FD9441D" w14:textId="2C4DD513" w:rsidR="007324C1" w:rsidRPr="007324C1" w:rsidRDefault="007324C1" w:rsidP="007324C1">
      <w:pPr>
        <w:pStyle w:val="ListParagraph"/>
        <w:numPr>
          <w:ilvl w:val="0"/>
          <w:numId w:val="10"/>
        </w:numPr>
      </w:pPr>
      <w:r w:rsidRPr="007324C1">
        <w:t xml:space="preserve">explore the patterns and sounds of language through songs and rhymes and link the spelling, sound and meaning of words </w:t>
      </w:r>
    </w:p>
    <w:p w14:paraId="4373D855" w14:textId="4F08F103" w:rsidR="007324C1" w:rsidRPr="007324C1" w:rsidRDefault="007324C1" w:rsidP="007324C1">
      <w:pPr>
        <w:pStyle w:val="ListParagraph"/>
        <w:numPr>
          <w:ilvl w:val="0"/>
          <w:numId w:val="10"/>
        </w:numPr>
      </w:pPr>
      <w:r w:rsidRPr="007324C1">
        <w:t xml:space="preserve">engage in conversations, ask and answer questions, express opinions and respond to those of others; seek clarification and help </w:t>
      </w:r>
    </w:p>
    <w:p w14:paraId="61477B7E" w14:textId="69E4DDBA" w:rsidR="007324C1" w:rsidRPr="007324C1" w:rsidRDefault="007324C1" w:rsidP="007324C1">
      <w:pPr>
        <w:pStyle w:val="ListParagraph"/>
        <w:numPr>
          <w:ilvl w:val="0"/>
          <w:numId w:val="10"/>
        </w:numPr>
      </w:pPr>
      <w:r w:rsidRPr="007324C1">
        <w:t xml:space="preserve">speak in sentences using familiar vocabulary, phrases and basic language structures </w:t>
      </w:r>
    </w:p>
    <w:p w14:paraId="37BF1035" w14:textId="03927FF3" w:rsidR="007324C1" w:rsidRPr="007324C1" w:rsidRDefault="007324C1" w:rsidP="007324C1">
      <w:pPr>
        <w:pStyle w:val="ListParagraph"/>
        <w:numPr>
          <w:ilvl w:val="0"/>
          <w:numId w:val="10"/>
        </w:numPr>
      </w:pPr>
      <w:r w:rsidRPr="007324C1">
        <w:t xml:space="preserve">develop accurate pronunciation and intonation so that other understand </w:t>
      </w:r>
    </w:p>
    <w:p w14:paraId="198C617E" w14:textId="57AEEAED" w:rsidR="007324C1" w:rsidRPr="007324C1" w:rsidRDefault="007324C1" w:rsidP="007324C1">
      <w:pPr>
        <w:pStyle w:val="ListParagraph"/>
        <w:numPr>
          <w:ilvl w:val="0"/>
          <w:numId w:val="10"/>
        </w:numPr>
      </w:pPr>
      <w:r w:rsidRPr="007324C1">
        <w:t xml:space="preserve">present ideas and information orally to a range of audiences </w:t>
      </w:r>
    </w:p>
    <w:p w14:paraId="4A09EB1C" w14:textId="1243E486" w:rsidR="007324C1" w:rsidRPr="007324C1" w:rsidRDefault="007324C1" w:rsidP="007324C1">
      <w:pPr>
        <w:pStyle w:val="ListParagraph"/>
        <w:numPr>
          <w:ilvl w:val="0"/>
          <w:numId w:val="10"/>
        </w:numPr>
      </w:pPr>
      <w:r w:rsidRPr="007324C1">
        <w:t xml:space="preserve">read carefully and show understanding of words, phrases and simple writing </w:t>
      </w:r>
    </w:p>
    <w:p w14:paraId="3F9D174A" w14:textId="39348EF6" w:rsidR="007324C1" w:rsidRPr="007324C1" w:rsidRDefault="007324C1" w:rsidP="007324C1">
      <w:pPr>
        <w:pStyle w:val="ListParagraph"/>
        <w:numPr>
          <w:ilvl w:val="0"/>
          <w:numId w:val="10"/>
        </w:numPr>
      </w:pPr>
      <w:r w:rsidRPr="007324C1">
        <w:t>appreciate stories, songs, poems and rhymes in Spanish</w:t>
      </w:r>
    </w:p>
    <w:p w14:paraId="17033BEA" w14:textId="46616050" w:rsidR="007324C1" w:rsidRPr="007324C1" w:rsidRDefault="007324C1" w:rsidP="007324C1">
      <w:pPr>
        <w:pStyle w:val="ListParagraph"/>
        <w:numPr>
          <w:ilvl w:val="0"/>
          <w:numId w:val="10"/>
        </w:numPr>
      </w:pPr>
      <w:r w:rsidRPr="007324C1">
        <w:lastRenderedPageBreak/>
        <w:t xml:space="preserve">broaden their vocabulary and develop their ability to understand new words </w:t>
      </w:r>
    </w:p>
    <w:p w14:paraId="0DE3141E" w14:textId="3F969B83" w:rsidR="007324C1" w:rsidRPr="007324C1" w:rsidRDefault="007324C1" w:rsidP="007324C1">
      <w:pPr>
        <w:pStyle w:val="ListParagraph"/>
        <w:numPr>
          <w:ilvl w:val="0"/>
          <w:numId w:val="10"/>
        </w:numPr>
      </w:pPr>
      <w:r w:rsidRPr="007324C1">
        <w:t xml:space="preserve">write phrases from memory; adapt these to create new sentences </w:t>
      </w:r>
    </w:p>
    <w:p w14:paraId="7537252B" w14:textId="219EFBCE" w:rsidR="007324C1" w:rsidRPr="007324C1" w:rsidRDefault="007324C1" w:rsidP="007324C1">
      <w:pPr>
        <w:pStyle w:val="ListParagraph"/>
        <w:numPr>
          <w:ilvl w:val="0"/>
          <w:numId w:val="10"/>
        </w:numPr>
      </w:pPr>
      <w:r w:rsidRPr="007324C1">
        <w:t xml:space="preserve">describe people, places and things orally and in writing </w:t>
      </w:r>
    </w:p>
    <w:p w14:paraId="49CF11A7" w14:textId="2BAB64FC" w:rsidR="007324C1" w:rsidRPr="007324C1" w:rsidRDefault="007324C1" w:rsidP="007324C1">
      <w:pPr>
        <w:pStyle w:val="ListParagraph"/>
        <w:numPr>
          <w:ilvl w:val="0"/>
          <w:numId w:val="10"/>
        </w:numPr>
        <w:rPr>
          <w:b/>
          <w:bCs/>
        </w:rPr>
      </w:pPr>
      <w:r w:rsidRPr="007324C1">
        <w:t>understand basic grammar including; gender and agreement, conjugation of basic verbs and then to be able to build sentences, understanding how these differ, or are similar to, English.</w:t>
      </w:r>
    </w:p>
    <w:p w14:paraId="78203F2A" w14:textId="77777777" w:rsidR="007D22F8" w:rsidRDefault="007D22F8" w:rsidP="007D22F8">
      <w:pPr>
        <w:pStyle w:val="BodyText"/>
        <w:spacing w:before="117" w:line="256" w:lineRule="auto"/>
        <w:ind w:right="113"/>
        <w:jc w:val="both"/>
        <w:rPr>
          <w:color w:val="292526"/>
          <w:lang w:val="en-GB"/>
        </w:rPr>
      </w:pPr>
    </w:p>
    <w:p w14:paraId="3558B660" w14:textId="77777777" w:rsidR="007324C1" w:rsidRPr="00892CEC" w:rsidRDefault="007324C1" w:rsidP="00AE787B">
      <w:pPr>
        <w:ind w:left="567" w:hanging="567"/>
        <w:rPr>
          <w:b/>
          <w:bCs/>
          <w:sz w:val="12"/>
          <w:szCs w:val="12"/>
        </w:rPr>
      </w:pPr>
    </w:p>
    <w:p w14:paraId="1169DAE1" w14:textId="1060EA8F" w:rsidR="00AE787B" w:rsidRPr="00E507D4" w:rsidRDefault="00E507D4" w:rsidP="00AE787B">
      <w:pPr>
        <w:ind w:left="567" w:hanging="567"/>
        <w:rPr>
          <w:b/>
          <w:bCs/>
        </w:rPr>
      </w:pPr>
      <w:r w:rsidRPr="00E507D4">
        <w:rPr>
          <w:b/>
          <w:bCs/>
        </w:rPr>
        <w:t>Teaching</w:t>
      </w:r>
    </w:p>
    <w:p w14:paraId="4C4DA4E2" w14:textId="2EB12CF9" w:rsidR="00A20AAC" w:rsidRDefault="00A20AAC" w:rsidP="00AE787B">
      <w:r>
        <w:t xml:space="preserve">At Meadlands, </w:t>
      </w:r>
      <w:r w:rsidR="00081934">
        <w:t>class teachers teach Spanish from years 3 to 6</w:t>
      </w:r>
      <w:r>
        <w:t xml:space="preserve">. </w:t>
      </w:r>
    </w:p>
    <w:p w14:paraId="47A3CBD5" w14:textId="47D9DDBB" w:rsidR="007D22F8" w:rsidRPr="007D22F8" w:rsidRDefault="00A20AAC" w:rsidP="007D22F8">
      <w:r>
        <w:t>A variety of techniques are used to encourage the children to eng</w:t>
      </w:r>
      <w:r w:rsidR="00081934">
        <w:t>age with the language including:</w:t>
      </w:r>
      <w:r>
        <w:t xml:space="preserve"> games, role play, singing and dance</w:t>
      </w:r>
      <w:r w:rsidR="007D22F8">
        <w:t xml:space="preserve">. </w:t>
      </w:r>
      <w:r w:rsidR="007D22F8" w:rsidRPr="007D22F8">
        <w:t xml:space="preserve">In lower KS2, children acquire basic skills and understanding in Spanish with a strong emphasis placed on developing their </w:t>
      </w:r>
      <w:r w:rsidR="007D22F8">
        <w:t>s</w:t>
      </w:r>
      <w:r w:rsidR="007D22F8" w:rsidRPr="007D22F8">
        <w:t xml:space="preserve">peaking and </w:t>
      </w:r>
      <w:r w:rsidR="007D22F8">
        <w:t>l</w:t>
      </w:r>
      <w:r w:rsidR="007D22F8" w:rsidRPr="007D22F8">
        <w:t xml:space="preserve">istening ability. These will be further developed in </w:t>
      </w:r>
      <w:r w:rsidR="007D22F8">
        <w:t>u</w:t>
      </w:r>
      <w:r w:rsidR="007D22F8" w:rsidRPr="007D22F8">
        <w:t xml:space="preserve">pper KS2 alongside </w:t>
      </w:r>
      <w:r w:rsidR="007D22F8">
        <w:t>r</w:t>
      </w:r>
      <w:r w:rsidR="007D22F8" w:rsidRPr="007D22F8">
        <w:t xml:space="preserve">eading and </w:t>
      </w:r>
      <w:r w:rsidR="007D22F8">
        <w:t>w</w:t>
      </w:r>
      <w:r w:rsidR="007D22F8" w:rsidRPr="007D22F8">
        <w:t>riting skills, gradually progressing to more complex language concepts and greater learner autonomy.</w:t>
      </w:r>
    </w:p>
    <w:p w14:paraId="5F7FFDE8" w14:textId="07081873" w:rsidR="006356C9" w:rsidRDefault="00A20AAC" w:rsidP="00AE787B">
      <w:r>
        <w:t xml:space="preserve">A </w:t>
      </w:r>
      <w:r w:rsidR="007D22F8">
        <w:t>multi-sensory</w:t>
      </w:r>
      <w:r>
        <w:t xml:space="preserve"> and kinaesthetic approach to teaching is used </w:t>
      </w:r>
      <w:r w:rsidR="006356C9">
        <w:t xml:space="preserve">including videos, </w:t>
      </w:r>
      <w:r>
        <w:t>games and songs to reinforce memory. Lessons are planned to be as enjoyable as possible so that the children develop a positive attitude to the learning of a foreign language. Children’s confidence is built through praise for any contribution they make</w:t>
      </w:r>
      <w:r w:rsidR="007D22F8">
        <w:t>,</w:t>
      </w:r>
      <w:r>
        <w:t xml:space="preserve"> however tentative.</w:t>
      </w:r>
      <w:r w:rsidR="006356C9">
        <w:t xml:space="preserve"> </w:t>
      </w:r>
    </w:p>
    <w:p w14:paraId="39C8DBE9" w14:textId="77777777" w:rsidR="00081934" w:rsidRDefault="00081934" w:rsidP="00AE787B"/>
    <w:p w14:paraId="1F2E36A5" w14:textId="77777777" w:rsidR="00081934" w:rsidRDefault="00081934" w:rsidP="00AE787B"/>
    <w:p w14:paraId="5BFA07D3" w14:textId="69A94E50" w:rsidR="009F2535" w:rsidRDefault="006356C9" w:rsidP="00AE787B">
      <w:r>
        <w:t>Children will study the following units:</w:t>
      </w:r>
    </w:p>
    <w:p w14:paraId="0C3097D9" w14:textId="77777777" w:rsidR="009F2535" w:rsidRPr="00892CEC" w:rsidRDefault="009F2535" w:rsidP="00AE787B">
      <w:pPr>
        <w:rPr>
          <w:sz w:val="8"/>
          <w:szCs w:val="8"/>
        </w:rPr>
      </w:pPr>
    </w:p>
    <w:tbl>
      <w:tblPr>
        <w:tblStyle w:val="TableGrid"/>
        <w:tblW w:w="10060" w:type="dxa"/>
        <w:tblInd w:w="-525" w:type="dxa"/>
        <w:tblLook w:val="04A0" w:firstRow="1" w:lastRow="0" w:firstColumn="1" w:lastColumn="0" w:noHBand="0" w:noVBand="1"/>
      </w:tblPr>
      <w:tblGrid>
        <w:gridCol w:w="1129"/>
        <w:gridCol w:w="2410"/>
        <w:gridCol w:w="2552"/>
        <w:gridCol w:w="2409"/>
        <w:gridCol w:w="1560"/>
      </w:tblGrid>
      <w:tr w:rsidR="00825209" w14:paraId="5B6FC81C" w14:textId="02125EC4" w:rsidTr="00490408">
        <w:tc>
          <w:tcPr>
            <w:tcW w:w="1129" w:type="dxa"/>
          </w:tcPr>
          <w:p w14:paraId="001E1A36" w14:textId="77777777" w:rsidR="00825209" w:rsidRPr="00D23498" w:rsidRDefault="00825209" w:rsidP="00F059EB">
            <w:pPr>
              <w:rPr>
                <w:b/>
                <w:bCs/>
              </w:rPr>
            </w:pPr>
          </w:p>
        </w:tc>
        <w:tc>
          <w:tcPr>
            <w:tcW w:w="2410" w:type="dxa"/>
          </w:tcPr>
          <w:p w14:paraId="1DE04470" w14:textId="5954CB84" w:rsidR="00825209" w:rsidRPr="007D22F8" w:rsidRDefault="00825209" w:rsidP="007D22F8">
            <w:pPr>
              <w:jc w:val="center"/>
              <w:rPr>
                <w:b/>
                <w:bCs/>
              </w:rPr>
            </w:pPr>
            <w:r w:rsidRPr="007D22F8">
              <w:rPr>
                <w:b/>
                <w:bCs/>
              </w:rPr>
              <w:t>AUTUMN</w:t>
            </w:r>
          </w:p>
        </w:tc>
        <w:tc>
          <w:tcPr>
            <w:tcW w:w="2552" w:type="dxa"/>
          </w:tcPr>
          <w:p w14:paraId="3FAE46B8" w14:textId="6758EC8E" w:rsidR="00825209" w:rsidRPr="007D22F8" w:rsidRDefault="00825209" w:rsidP="007D22F8">
            <w:pPr>
              <w:jc w:val="center"/>
              <w:rPr>
                <w:b/>
                <w:bCs/>
              </w:rPr>
            </w:pPr>
            <w:r w:rsidRPr="007D22F8">
              <w:rPr>
                <w:b/>
                <w:bCs/>
              </w:rPr>
              <w:t>SPRING</w:t>
            </w:r>
          </w:p>
        </w:tc>
        <w:tc>
          <w:tcPr>
            <w:tcW w:w="2409" w:type="dxa"/>
          </w:tcPr>
          <w:p w14:paraId="1BDBD464" w14:textId="79BC146F" w:rsidR="00825209" w:rsidRPr="007D22F8" w:rsidRDefault="00825209" w:rsidP="007D22F8">
            <w:pPr>
              <w:jc w:val="center"/>
              <w:rPr>
                <w:b/>
                <w:bCs/>
              </w:rPr>
            </w:pPr>
            <w:r w:rsidRPr="007D22F8">
              <w:rPr>
                <w:b/>
                <w:bCs/>
              </w:rPr>
              <w:t>SUMMER</w:t>
            </w:r>
          </w:p>
        </w:tc>
        <w:tc>
          <w:tcPr>
            <w:tcW w:w="1560" w:type="dxa"/>
          </w:tcPr>
          <w:p w14:paraId="15CA3037" w14:textId="21DB352B" w:rsidR="00825209" w:rsidRPr="007D22F8" w:rsidRDefault="00081934" w:rsidP="007D22F8">
            <w:pPr>
              <w:jc w:val="center"/>
              <w:rPr>
                <w:b/>
                <w:bCs/>
              </w:rPr>
            </w:pPr>
            <w:r>
              <w:rPr>
                <w:b/>
                <w:bCs/>
              </w:rPr>
              <w:t>SIGNIFICANT INDIVIDUAL</w:t>
            </w:r>
          </w:p>
        </w:tc>
      </w:tr>
      <w:tr w:rsidR="00825209" w14:paraId="3A8114B6" w14:textId="08A86B81" w:rsidTr="00490408">
        <w:tc>
          <w:tcPr>
            <w:tcW w:w="1129" w:type="dxa"/>
          </w:tcPr>
          <w:p w14:paraId="48450725" w14:textId="77777777" w:rsidR="00825209" w:rsidRPr="00D23498" w:rsidRDefault="00825209" w:rsidP="00F059EB">
            <w:pPr>
              <w:rPr>
                <w:b/>
                <w:bCs/>
              </w:rPr>
            </w:pPr>
            <w:r w:rsidRPr="00D23498">
              <w:rPr>
                <w:b/>
                <w:bCs/>
              </w:rPr>
              <w:t>Year 3</w:t>
            </w:r>
          </w:p>
        </w:tc>
        <w:tc>
          <w:tcPr>
            <w:tcW w:w="2410" w:type="dxa"/>
          </w:tcPr>
          <w:p w14:paraId="02AB31E5" w14:textId="77777777" w:rsidR="00825209" w:rsidRDefault="00825209" w:rsidP="00F059EB">
            <w:r>
              <w:t>Meet and Greet</w:t>
            </w:r>
          </w:p>
          <w:p w14:paraId="1B2FF321" w14:textId="6AEBE9C1" w:rsidR="00825209" w:rsidRDefault="00825209" w:rsidP="00F059EB">
            <w:r>
              <w:t>How are you?</w:t>
            </w:r>
          </w:p>
        </w:tc>
        <w:tc>
          <w:tcPr>
            <w:tcW w:w="2552" w:type="dxa"/>
          </w:tcPr>
          <w:p w14:paraId="3E453405" w14:textId="4E11519E" w:rsidR="00825209" w:rsidRDefault="00825209" w:rsidP="00F059EB">
            <w:r>
              <w:t>Numbers 1-1</w:t>
            </w:r>
            <w:r w:rsidR="00515633">
              <w:t>5</w:t>
            </w:r>
          </w:p>
          <w:p w14:paraId="7EF82D41" w14:textId="2447D6D7" w:rsidR="00825209" w:rsidRDefault="00825209" w:rsidP="00F059EB">
            <w:r>
              <w:t>How old are you?</w:t>
            </w:r>
          </w:p>
          <w:p w14:paraId="198F06EB" w14:textId="599552EE" w:rsidR="00825209" w:rsidRDefault="00825209" w:rsidP="00F059EB">
            <w:r>
              <w:t>Colours</w:t>
            </w:r>
          </w:p>
        </w:tc>
        <w:tc>
          <w:tcPr>
            <w:tcW w:w="2409" w:type="dxa"/>
          </w:tcPr>
          <w:p w14:paraId="54A533FD" w14:textId="77777777" w:rsidR="00825209" w:rsidRDefault="00825209" w:rsidP="00F059EB">
            <w:r>
              <w:t>My family</w:t>
            </w:r>
          </w:p>
          <w:p w14:paraId="36231406" w14:textId="77777777" w:rsidR="00825209" w:rsidRDefault="00825209" w:rsidP="00F059EB"/>
          <w:p w14:paraId="3185ACA3" w14:textId="77777777" w:rsidR="00825209" w:rsidRDefault="00825209" w:rsidP="00F059EB">
            <w:r>
              <w:t>Consolidation</w:t>
            </w:r>
          </w:p>
          <w:p w14:paraId="1F091541" w14:textId="7F24600C" w:rsidR="00825209" w:rsidRDefault="00825209" w:rsidP="00F059EB"/>
        </w:tc>
        <w:tc>
          <w:tcPr>
            <w:tcW w:w="1560" w:type="dxa"/>
          </w:tcPr>
          <w:p w14:paraId="4AC14A88" w14:textId="77777777" w:rsidR="00825209" w:rsidRPr="00490408" w:rsidRDefault="006B3202" w:rsidP="00F059EB">
            <w:pPr>
              <w:rPr>
                <w:b/>
                <w:bCs/>
              </w:rPr>
            </w:pPr>
            <w:r w:rsidRPr="00490408">
              <w:rPr>
                <w:b/>
                <w:bCs/>
              </w:rPr>
              <w:t xml:space="preserve">Frida </w:t>
            </w:r>
          </w:p>
          <w:p w14:paraId="4030DCD9" w14:textId="5882EA8A" w:rsidR="006B3202" w:rsidRPr="00490408" w:rsidRDefault="006B3202" w:rsidP="00F059EB">
            <w:pPr>
              <w:rPr>
                <w:b/>
                <w:bCs/>
              </w:rPr>
            </w:pPr>
            <w:r w:rsidRPr="00490408">
              <w:rPr>
                <w:b/>
                <w:bCs/>
              </w:rPr>
              <w:t xml:space="preserve">Kahlo </w:t>
            </w:r>
            <w:r w:rsidRPr="00490408">
              <w:t>(colour</w:t>
            </w:r>
            <w:r w:rsidR="00AA7E50" w:rsidRPr="00490408">
              <w:t>s</w:t>
            </w:r>
            <w:r w:rsidRPr="00490408">
              <w:t>)</w:t>
            </w:r>
          </w:p>
        </w:tc>
      </w:tr>
      <w:tr w:rsidR="00825209" w14:paraId="58BFBE06" w14:textId="2D955862" w:rsidTr="00490408">
        <w:tc>
          <w:tcPr>
            <w:tcW w:w="1129" w:type="dxa"/>
          </w:tcPr>
          <w:p w14:paraId="05046981" w14:textId="77777777" w:rsidR="00825209" w:rsidRPr="00D23498" w:rsidRDefault="00825209" w:rsidP="00F059EB">
            <w:pPr>
              <w:rPr>
                <w:b/>
                <w:bCs/>
              </w:rPr>
            </w:pPr>
            <w:r w:rsidRPr="00D23498">
              <w:rPr>
                <w:b/>
                <w:bCs/>
              </w:rPr>
              <w:t>Year 4</w:t>
            </w:r>
          </w:p>
        </w:tc>
        <w:tc>
          <w:tcPr>
            <w:tcW w:w="2410" w:type="dxa"/>
          </w:tcPr>
          <w:p w14:paraId="50A72F68" w14:textId="77777777" w:rsidR="00825209" w:rsidRDefault="00825209" w:rsidP="00F059EB">
            <w:r>
              <w:t>Days of the week</w:t>
            </w:r>
          </w:p>
          <w:p w14:paraId="506C88B1" w14:textId="77777777" w:rsidR="00825209" w:rsidRDefault="00825209" w:rsidP="00F059EB">
            <w:r>
              <w:t>Months of the year</w:t>
            </w:r>
          </w:p>
          <w:p w14:paraId="625D81EF" w14:textId="3D625A3E" w:rsidR="00825209" w:rsidRDefault="00825209" w:rsidP="00F059EB">
            <w:r>
              <w:t>Seasons</w:t>
            </w:r>
          </w:p>
          <w:p w14:paraId="1550361C" w14:textId="18A739B5" w:rsidR="00825209" w:rsidRDefault="00825209" w:rsidP="00F059EB"/>
        </w:tc>
        <w:tc>
          <w:tcPr>
            <w:tcW w:w="2552" w:type="dxa"/>
          </w:tcPr>
          <w:p w14:paraId="353544AD" w14:textId="01ECA2A7" w:rsidR="00825209" w:rsidRDefault="00825209" w:rsidP="00F059EB">
            <w:r>
              <w:t>Numbers 1-3</w:t>
            </w:r>
            <w:r w:rsidR="00993348">
              <w:t>1</w:t>
            </w:r>
          </w:p>
          <w:p w14:paraId="41388525" w14:textId="2B23CBDF" w:rsidR="00825209" w:rsidRDefault="00825209" w:rsidP="00F059EB">
            <w:r>
              <w:t>Happy Birthday</w:t>
            </w:r>
          </w:p>
        </w:tc>
        <w:tc>
          <w:tcPr>
            <w:tcW w:w="2409" w:type="dxa"/>
          </w:tcPr>
          <w:p w14:paraId="6937A644" w14:textId="77777777" w:rsidR="00825209" w:rsidRDefault="00825209" w:rsidP="00F059EB">
            <w:r>
              <w:t>Pets/Animals</w:t>
            </w:r>
          </w:p>
          <w:p w14:paraId="49125112" w14:textId="77777777" w:rsidR="00825209" w:rsidRDefault="00825209" w:rsidP="00F059EB"/>
          <w:p w14:paraId="3058C664" w14:textId="7AC3EAC4" w:rsidR="00825209" w:rsidRDefault="00825209" w:rsidP="00F059EB">
            <w:r>
              <w:t>Consolidation</w:t>
            </w:r>
          </w:p>
        </w:tc>
        <w:tc>
          <w:tcPr>
            <w:tcW w:w="1560" w:type="dxa"/>
          </w:tcPr>
          <w:p w14:paraId="556C827D" w14:textId="61E125D5" w:rsidR="00825209" w:rsidRPr="00490408" w:rsidRDefault="00AA7E50" w:rsidP="00F059EB">
            <w:pPr>
              <w:rPr>
                <w:b/>
                <w:bCs/>
              </w:rPr>
            </w:pPr>
            <w:r w:rsidRPr="00490408">
              <w:rPr>
                <w:b/>
                <w:bCs/>
              </w:rPr>
              <w:t xml:space="preserve">Rita Bosaho </w:t>
            </w:r>
            <w:r w:rsidRPr="00490408">
              <w:t>(Spain’s first black female MP)</w:t>
            </w:r>
          </w:p>
        </w:tc>
      </w:tr>
      <w:tr w:rsidR="00825209" w14:paraId="6A727639" w14:textId="3ED6DBEA" w:rsidTr="00490408">
        <w:tc>
          <w:tcPr>
            <w:tcW w:w="1129" w:type="dxa"/>
          </w:tcPr>
          <w:p w14:paraId="4EE9C1E6" w14:textId="77777777" w:rsidR="00825209" w:rsidRPr="00D23498" w:rsidRDefault="00825209" w:rsidP="00F059EB">
            <w:pPr>
              <w:rPr>
                <w:b/>
                <w:bCs/>
              </w:rPr>
            </w:pPr>
            <w:r w:rsidRPr="00D23498">
              <w:rPr>
                <w:b/>
                <w:bCs/>
              </w:rPr>
              <w:t>Year 5</w:t>
            </w:r>
          </w:p>
        </w:tc>
        <w:tc>
          <w:tcPr>
            <w:tcW w:w="2410" w:type="dxa"/>
          </w:tcPr>
          <w:p w14:paraId="6326C8A8" w14:textId="77777777" w:rsidR="00825209" w:rsidRDefault="00825209" w:rsidP="00F059EB">
            <w:r>
              <w:t>Weather</w:t>
            </w:r>
          </w:p>
          <w:p w14:paraId="42E4F2B3" w14:textId="77777777" w:rsidR="00825209" w:rsidRDefault="00825209" w:rsidP="00F059EB">
            <w:r>
              <w:t>Telling the time</w:t>
            </w:r>
          </w:p>
          <w:p w14:paraId="78C06699" w14:textId="5F57B5C3" w:rsidR="00825209" w:rsidRDefault="00825209" w:rsidP="00F059EB"/>
        </w:tc>
        <w:tc>
          <w:tcPr>
            <w:tcW w:w="2552" w:type="dxa"/>
          </w:tcPr>
          <w:p w14:paraId="6FA61B82" w14:textId="77777777" w:rsidR="00825209" w:rsidRDefault="00825209" w:rsidP="00F059EB">
            <w:r>
              <w:t>Sports and past times</w:t>
            </w:r>
          </w:p>
          <w:p w14:paraId="082CF7D1" w14:textId="772DF3B5" w:rsidR="00825209" w:rsidRDefault="00825209" w:rsidP="00F059EB">
            <w:r>
              <w:t>Foods (like/dislike)</w:t>
            </w:r>
          </w:p>
        </w:tc>
        <w:tc>
          <w:tcPr>
            <w:tcW w:w="2409" w:type="dxa"/>
          </w:tcPr>
          <w:p w14:paraId="76B7CA7A" w14:textId="77777777" w:rsidR="00825209" w:rsidRDefault="00825209" w:rsidP="00F059EB">
            <w:r>
              <w:t>What do you look like?</w:t>
            </w:r>
          </w:p>
          <w:p w14:paraId="13D1833D" w14:textId="77777777" w:rsidR="00825209" w:rsidRDefault="00825209" w:rsidP="00F059EB"/>
          <w:p w14:paraId="69714B1C" w14:textId="5EBD00B8" w:rsidR="00825209" w:rsidRDefault="00825209" w:rsidP="00F059EB">
            <w:r>
              <w:t>Consolidation</w:t>
            </w:r>
          </w:p>
          <w:p w14:paraId="402BC6B2" w14:textId="227E7C3F" w:rsidR="00825209" w:rsidRDefault="00825209" w:rsidP="00F059EB"/>
        </w:tc>
        <w:tc>
          <w:tcPr>
            <w:tcW w:w="1560" w:type="dxa"/>
          </w:tcPr>
          <w:p w14:paraId="5ED603EB" w14:textId="77777777" w:rsidR="00825209" w:rsidRPr="00490408" w:rsidRDefault="006B3202" w:rsidP="00F059EB">
            <w:pPr>
              <w:rPr>
                <w:b/>
                <w:bCs/>
              </w:rPr>
            </w:pPr>
            <w:r w:rsidRPr="00490408">
              <w:rPr>
                <w:b/>
                <w:bCs/>
              </w:rPr>
              <w:t>Lionel Messi</w:t>
            </w:r>
          </w:p>
          <w:p w14:paraId="53BF6611" w14:textId="0D029BEE" w:rsidR="006B3202" w:rsidRPr="00490408" w:rsidRDefault="006B3202" w:rsidP="00F059EB">
            <w:r w:rsidRPr="00490408">
              <w:t>(sports)</w:t>
            </w:r>
          </w:p>
        </w:tc>
      </w:tr>
      <w:tr w:rsidR="00825209" w14:paraId="68BE8F47" w14:textId="70BB6DA5" w:rsidTr="00490408">
        <w:trPr>
          <w:trHeight w:val="70"/>
        </w:trPr>
        <w:tc>
          <w:tcPr>
            <w:tcW w:w="1129" w:type="dxa"/>
          </w:tcPr>
          <w:p w14:paraId="442E6790" w14:textId="77777777" w:rsidR="00825209" w:rsidRPr="00D23498" w:rsidRDefault="00825209" w:rsidP="00F059EB">
            <w:pPr>
              <w:rPr>
                <w:b/>
                <w:bCs/>
              </w:rPr>
            </w:pPr>
            <w:r w:rsidRPr="00D23498">
              <w:rPr>
                <w:b/>
                <w:bCs/>
              </w:rPr>
              <w:t>Year 6</w:t>
            </w:r>
          </w:p>
        </w:tc>
        <w:tc>
          <w:tcPr>
            <w:tcW w:w="2410" w:type="dxa"/>
          </w:tcPr>
          <w:p w14:paraId="08D6B055" w14:textId="77777777" w:rsidR="00825209" w:rsidRDefault="00825209" w:rsidP="00F059EB">
            <w:r>
              <w:t>Places in town</w:t>
            </w:r>
          </w:p>
          <w:p w14:paraId="0C20AC12" w14:textId="77777777" w:rsidR="00825209" w:rsidRDefault="00825209" w:rsidP="00F059EB">
            <w:r>
              <w:t>Shops</w:t>
            </w:r>
          </w:p>
          <w:p w14:paraId="534148AC" w14:textId="77777777" w:rsidR="00825209" w:rsidRDefault="00825209" w:rsidP="00F059EB">
            <w:r>
              <w:t>Directions</w:t>
            </w:r>
          </w:p>
          <w:p w14:paraId="4347C6A5" w14:textId="241EF8F3" w:rsidR="00825209" w:rsidRDefault="00825209" w:rsidP="00F059EB"/>
        </w:tc>
        <w:tc>
          <w:tcPr>
            <w:tcW w:w="2552" w:type="dxa"/>
          </w:tcPr>
          <w:p w14:paraId="508A529D" w14:textId="65E0CF85" w:rsidR="00825209" w:rsidRDefault="00825209" w:rsidP="00F059EB">
            <w:r>
              <w:t>In school – classroom</w:t>
            </w:r>
          </w:p>
          <w:p w14:paraId="496FB253" w14:textId="77777777" w:rsidR="00825209" w:rsidRDefault="00825209" w:rsidP="00F059EB">
            <w:r>
              <w:t>Subjects (likes/dislikes)</w:t>
            </w:r>
          </w:p>
          <w:p w14:paraId="339C7EC9" w14:textId="1AB268EB" w:rsidR="00825209" w:rsidRDefault="00825209" w:rsidP="00F059EB"/>
        </w:tc>
        <w:tc>
          <w:tcPr>
            <w:tcW w:w="2409" w:type="dxa"/>
          </w:tcPr>
          <w:p w14:paraId="7EF105BB" w14:textId="77777777" w:rsidR="00825209" w:rsidRDefault="00825209" w:rsidP="00F059EB">
            <w:r>
              <w:t>Rooms in a house</w:t>
            </w:r>
          </w:p>
          <w:p w14:paraId="2CDB965E" w14:textId="77777777" w:rsidR="00825209" w:rsidRDefault="00825209" w:rsidP="00F059EB"/>
          <w:p w14:paraId="15B8AC81" w14:textId="67A48051" w:rsidR="00825209" w:rsidRDefault="00825209" w:rsidP="00F059EB">
            <w:r>
              <w:t>Consolidation</w:t>
            </w:r>
          </w:p>
        </w:tc>
        <w:tc>
          <w:tcPr>
            <w:tcW w:w="1560" w:type="dxa"/>
          </w:tcPr>
          <w:p w14:paraId="1229D343" w14:textId="77777777" w:rsidR="00825209" w:rsidRPr="00490408" w:rsidRDefault="006B3202" w:rsidP="00F059EB">
            <w:pPr>
              <w:rPr>
                <w:b/>
                <w:bCs/>
              </w:rPr>
            </w:pPr>
            <w:r w:rsidRPr="00490408">
              <w:rPr>
                <w:b/>
                <w:bCs/>
              </w:rPr>
              <w:t>Antonio Gaudi</w:t>
            </w:r>
          </w:p>
          <w:p w14:paraId="616A3A1E" w14:textId="1FAC4FB7" w:rsidR="006B3202" w:rsidRPr="00490408" w:rsidRDefault="006B3202" w:rsidP="00F059EB">
            <w:r w:rsidRPr="00490408">
              <w:t>(towns – architect)</w:t>
            </w:r>
          </w:p>
        </w:tc>
      </w:tr>
    </w:tbl>
    <w:p w14:paraId="0D647DBF" w14:textId="7063469A" w:rsidR="006356C9" w:rsidRDefault="006356C9" w:rsidP="00892CEC">
      <w:pPr>
        <w:rPr>
          <w:b/>
          <w:bCs/>
          <w:noProof/>
        </w:rPr>
      </w:pPr>
    </w:p>
    <w:p w14:paraId="0E0EDF5C" w14:textId="77777777" w:rsidR="00892CEC" w:rsidRDefault="00892CEC" w:rsidP="00CA0FF2">
      <w:pPr>
        <w:pStyle w:val="ListParagraph"/>
      </w:pPr>
    </w:p>
    <w:p w14:paraId="272680BB" w14:textId="48419FF4" w:rsidR="00CA0FF2" w:rsidRPr="00CA0FF2" w:rsidRDefault="00CA0FF2" w:rsidP="00CA0FF2">
      <w:pPr>
        <w:pStyle w:val="ListParagraph"/>
        <w:ind w:left="0"/>
        <w:rPr>
          <w:b/>
          <w:bCs/>
        </w:rPr>
      </w:pPr>
      <w:r w:rsidRPr="00CA0FF2">
        <w:rPr>
          <w:b/>
          <w:bCs/>
        </w:rPr>
        <w:t>Culture Capital</w:t>
      </w:r>
    </w:p>
    <w:p w14:paraId="18A22457" w14:textId="1F58E923" w:rsidR="00CA0FF2" w:rsidRDefault="00CA0FF2" w:rsidP="00CA0FF2">
      <w:pPr>
        <w:pStyle w:val="ListParagraph"/>
        <w:ind w:left="0"/>
      </w:pPr>
    </w:p>
    <w:p w14:paraId="2F1629F7" w14:textId="508611F0" w:rsidR="00CA0FF2" w:rsidRDefault="00272027" w:rsidP="00CA0FF2">
      <w:pPr>
        <w:pStyle w:val="ListParagraph"/>
        <w:ind w:left="0"/>
      </w:pPr>
      <w:r>
        <w:t>Native speakers in the class will always be encouraged to lead their peers in learning activities</w:t>
      </w:r>
      <w:r w:rsidR="00825209">
        <w:t xml:space="preserve"> and act as cultural ambassadors</w:t>
      </w:r>
      <w:r>
        <w:t xml:space="preserve">. Families are welcomed in to school to share their language and culture on VIP day or as part of a teaching unit, invited by the class teacher. </w:t>
      </w:r>
      <w:r w:rsidR="00825209">
        <w:t xml:space="preserve">Spanish experiences can also be enjoyed in school – for example testing different Spanish tapas. </w:t>
      </w:r>
    </w:p>
    <w:p w14:paraId="26949D16" w14:textId="77777777" w:rsidR="00272027" w:rsidRDefault="00272027" w:rsidP="00CA0FF2">
      <w:pPr>
        <w:pStyle w:val="ListParagraph"/>
        <w:ind w:left="0"/>
      </w:pPr>
    </w:p>
    <w:p w14:paraId="4C7D2672" w14:textId="2C6C065F" w:rsidR="00CA0FF2" w:rsidRPr="00B33EB0" w:rsidRDefault="00CA0FF2" w:rsidP="00CA0FF2">
      <w:pPr>
        <w:pStyle w:val="ListParagraph"/>
        <w:ind w:left="0"/>
        <w:rPr>
          <w:b/>
          <w:bCs/>
        </w:rPr>
      </w:pPr>
      <w:r w:rsidRPr="00B33EB0">
        <w:rPr>
          <w:b/>
          <w:bCs/>
        </w:rPr>
        <w:t>Cross curricular links</w:t>
      </w:r>
    </w:p>
    <w:p w14:paraId="473D3D28" w14:textId="13600EC9" w:rsidR="00CA0FF2" w:rsidRDefault="00CA0FF2" w:rsidP="00CA0FF2">
      <w:pPr>
        <w:pStyle w:val="ListParagraph"/>
        <w:ind w:left="0"/>
      </w:pPr>
    </w:p>
    <w:p w14:paraId="6723F408" w14:textId="14DFE6DF" w:rsidR="00CA0FF2" w:rsidRDefault="00825209" w:rsidP="00CA0FF2">
      <w:pPr>
        <w:pStyle w:val="ListParagraph"/>
        <w:ind w:left="0"/>
      </w:pPr>
      <w:r>
        <w:t>L</w:t>
      </w:r>
      <w:r w:rsidR="00CA0FF2">
        <w:t xml:space="preserve">inks across the curriculum should be made wherever possible. </w:t>
      </w:r>
      <w:r>
        <w:t xml:space="preserve">Spanish lessons will automatically link to music and P.E. (dance) but links can also be made with history, geography, R.E., maths and SMSC. </w:t>
      </w:r>
    </w:p>
    <w:p w14:paraId="4AF9FB1B" w14:textId="73230A74" w:rsidR="00B33EB0" w:rsidRDefault="00B33EB0" w:rsidP="00CA0FF2">
      <w:pPr>
        <w:pStyle w:val="ListParagraph"/>
        <w:ind w:left="0"/>
      </w:pPr>
    </w:p>
    <w:p w14:paraId="517F627D" w14:textId="77777777" w:rsidR="00743044" w:rsidRDefault="00743044" w:rsidP="00B33EB0">
      <w:pPr>
        <w:pStyle w:val="ListParagraph"/>
        <w:ind w:left="0"/>
      </w:pPr>
    </w:p>
    <w:p w14:paraId="4C55DB9F" w14:textId="30EB9A13" w:rsidR="00743044" w:rsidRPr="00743044" w:rsidRDefault="00081934" w:rsidP="00B33EB0">
      <w:pPr>
        <w:pStyle w:val="ListParagraph"/>
        <w:ind w:left="0"/>
        <w:rPr>
          <w:b/>
          <w:bCs/>
        </w:rPr>
      </w:pPr>
      <w:r>
        <w:rPr>
          <w:b/>
          <w:bCs/>
        </w:rPr>
        <w:t>Significant individuals</w:t>
      </w:r>
    </w:p>
    <w:p w14:paraId="304E40DB" w14:textId="1EF244AE" w:rsidR="00743044" w:rsidRDefault="00743044" w:rsidP="00B33EB0">
      <w:pPr>
        <w:pStyle w:val="ListParagraph"/>
        <w:ind w:left="0"/>
      </w:pPr>
    </w:p>
    <w:p w14:paraId="5F327FB7" w14:textId="06BE9F92" w:rsidR="004E19D7" w:rsidRDefault="0084434D" w:rsidP="00B33EB0">
      <w:pPr>
        <w:pStyle w:val="ListParagraph"/>
        <w:ind w:left="0"/>
      </w:pPr>
      <w:r>
        <w:t xml:space="preserve">Spanish or Latino heroes have been chosen to link to the Spanish units taught but also as significant individuals who have been inspirational in their field. </w:t>
      </w:r>
    </w:p>
    <w:p w14:paraId="475C21C9" w14:textId="3488EE71" w:rsidR="00B5137F" w:rsidRDefault="00B5137F" w:rsidP="00B33EB0">
      <w:pPr>
        <w:pStyle w:val="ListParagraph"/>
        <w:ind w:left="0"/>
      </w:pPr>
    </w:p>
    <w:p w14:paraId="402393D8" w14:textId="77777777" w:rsidR="004E19D7" w:rsidRPr="00A5785D" w:rsidRDefault="004E19D7" w:rsidP="004E19D7">
      <w:pPr>
        <w:rPr>
          <w:b/>
          <w:bCs/>
        </w:rPr>
      </w:pPr>
      <w:r w:rsidRPr="00A5785D">
        <w:rPr>
          <w:b/>
          <w:bCs/>
        </w:rPr>
        <w:t xml:space="preserve">Resources </w:t>
      </w:r>
    </w:p>
    <w:p w14:paraId="1D70A0DD" w14:textId="5982A976" w:rsidR="009F2535" w:rsidRDefault="0084434D" w:rsidP="00B33EB0">
      <w:pPr>
        <w:pStyle w:val="ListParagraph"/>
        <w:ind w:left="0"/>
      </w:pPr>
      <w:r>
        <w:t xml:space="preserve">We have a selection of dual language books which accompany the unit themes (I can read Spanish series), as well as a “Bolsa Sorpresa” (Secret bag) which can be used to reveal a mystery object or to reveal objects for the children to name in Spanish. </w:t>
      </w:r>
    </w:p>
    <w:p w14:paraId="4A7C807D" w14:textId="2B988BCC" w:rsidR="0084434D" w:rsidRDefault="0084434D" w:rsidP="00B33EB0">
      <w:pPr>
        <w:pStyle w:val="ListParagraph"/>
        <w:ind w:left="0"/>
        <w:rPr>
          <w:noProof/>
        </w:rPr>
      </w:pPr>
    </w:p>
    <w:p w14:paraId="7B0741BC" w14:textId="16DA7916" w:rsidR="004E19D7" w:rsidRDefault="004E19D7" w:rsidP="00B33EB0">
      <w:pPr>
        <w:pStyle w:val="ListParagraph"/>
        <w:ind w:left="0"/>
      </w:pPr>
    </w:p>
    <w:p w14:paraId="6325E6FB" w14:textId="5161DA57" w:rsidR="0084434D" w:rsidRDefault="0084434D" w:rsidP="00B33EB0">
      <w:pPr>
        <w:pStyle w:val="ListParagraph"/>
        <w:ind w:left="0"/>
        <w:rPr>
          <w:b/>
          <w:bCs/>
        </w:rPr>
      </w:pPr>
      <w:r>
        <w:rPr>
          <w:noProof/>
          <w:lang w:eastAsia="en-GB"/>
        </w:rPr>
        <w:drawing>
          <wp:anchor distT="0" distB="0" distL="114300" distR="114300" simplePos="0" relativeHeight="251668480" behindDoc="0" locked="0" layoutInCell="1" allowOverlap="1" wp14:anchorId="4F371D74" wp14:editId="34934AF3">
            <wp:simplePos x="0" y="0"/>
            <wp:positionH relativeFrom="column">
              <wp:posOffset>3018155</wp:posOffset>
            </wp:positionH>
            <wp:positionV relativeFrom="paragraph">
              <wp:posOffset>26670</wp:posOffset>
            </wp:positionV>
            <wp:extent cx="1877695" cy="1877695"/>
            <wp:effectExtent l="0" t="0" r="8255" b="8255"/>
            <wp:wrapSquare wrapText="bothSides"/>
            <wp:docPr id="9" name="Picture 9" descr="Image result for bolsa sorpre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lsa sorpres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7695" cy="18776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7456" behindDoc="0" locked="0" layoutInCell="1" allowOverlap="1" wp14:anchorId="7E1A08DD" wp14:editId="03DCADBC">
            <wp:simplePos x="0" y="0"/>
            <wp:positionH relativeFrom="column">
              <wp:posOffset>361950</wp:posOffset>
            </wp:positionH>
            <wp:positionV relativeFrom="paragraph">
              <wp:posOffset>36195</wp:posOffset>
            </wp:positionV>
            <wp:extent cx="2114550" cy="186817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14550" cy="1868170"/>
                    </a:xfrm>
                    <a:prstGeom prst="rect">
                      <a:avLst/>
                    </a:prstGeom>
                  </pic:spPr>
                </pic:pic>
              </a:graphicData>
            </a:graphic>
            <wp14:sizeRelH relativeFrom="margin">
              <wp14:pctWidth>0</wp14:pctWidth>
            </wp14:sizeRelH>
            <wp14:sizeRelV relativeFrom="margin">
              <wp14:pctHeight>0</wp14:pctHeight>
            </wp14:sizeRelV>
          </wp:anchor>
        </w:drawing>
      </w:r>
    </w:p>
    <w:p w14:paraId="67F884B6" w14:textId="69C0E5AC" w:rsidR="0084434D" w:rsidRDefault="0084434D" w:rsidP="00B33EB0">
      <w:pPr>
        <w:pStyle w:val="ListParagraph"/>
        <w:ind w:left="0"/>
        <w:rPr>
          <w:b/>
          <w:bCs/>
        </w:rPr>
      </w:pPr>
    </w:p>
    <w:p w14:paraId="081D0B36" w14:textId="1AEF6475" w:rsidR="0084434D" w:rsidRDefault="0084434D" w:rsidP="00B33EB0">
      <w:pPr>
        <w:pStyle w:val="ListParagraph"/>
        <w:ind w:left="0"/>
        <w:rPr>
          <w:b/>
          <w:bCs/>
        </w:rPr>
      </w:pPr>
    </w:p>
    <w:p w14:paraId="0AEC6092" w14:textId="5BB3F650" w:rsidR="0084434D" w:rsidRDefault="0084434D" w:rsidP="00B33EB0">
      <w:pPr>
        <w:pStyle w:val="ListParagraph"/>
        <w:ind w:left="0"/>
        <w:rPr>
          <w:b/>
          <w:bCs/>
        </w:rPr>
      </w:pPr>
    </w:p>
    <w:p w14:paraId="4DAA0E70" w14:textId="35FA46F3" w:rsidR="0084434D" w:rsidRDefault="0084434D" w:rsidP="00B33EB0">
      <w:pPr>
        <w:pStyle w:val="ListParagraph"/>
        <w:ind w:left="0"/>
        <w:rPr>
          <w:b/>
          <w:bCs/>
        </w:rPr>
      </w:pPr>
    </w:p>
    <w:p w14:paraId="5386E7D1" w14:textId="3924BC8A" w:rsidR="0084434D" w:rsidRDefault="0084434D" w:rsidP="00B33EB0">
      <w:pPr>
        <w:pStyle w:val="ListParagraph"/>
        <w:ind w:left="0"/>
        <w:rPr>
          <w:b/>
          <w:bCs/>
        </w:rPr>
      </w:pPr>
    </w:p>
    <w:p w14:paraId="31CBBCCC" w14:textId="027164D4" w:rsidR="0084434D" w:rsidRDefault="0084434D" w:rsidP="00B33EB0">
      <w:pPr>
        <w:pStyle w:val="ListParagraph"/>
        <w:ind w:left="0"/>
        <w:rPr>
          <w:b/>
          <w:bCs/>
        </w:rPr>
      </w:pPr>
    </w:p>
    <w:p w14:paraId="6B7D5EEC" w14:textId="43AF7C25" w:rsidR="0084434D" w:rsidRDefault="0084434D" w:rsidP="00B33EB0">
      <w:pPr>
        <w:pStyle w:val="ListParagraph"/>
        <w:ind w:left="0"/>
        <w:rPr>
          <w:b/>
          <w:bCs/>
        </w:rPr>
      </w:pPr>
    </w:p>
    <w:p w14:paraId="3E3A6D62" w14:textId="62832F8D" w:rsidR="0084434D" w:rsidRDefault="0084434D" w:rsidP="00B33EB0">
      <w:pPr>
        <w:pStyle w:val="ListParagraph"/>
        <w:ind w:left="0"/>
        <w:rPr>
          <w:b/>
          <w:bCs/>
        </w:rPr>
      </w:pPr>
    </w:p>
    <w:p w14:paraId="5DC42417" w14:textId="0732F3E5" w:rsidR="0084434D" w:rsidRDefault="0084434D" w:rsidP="00B33EB0">
      <w:pPr>
        <w:pStyle w:val="ListParagraph"/>
        <w:ind w:left="0"/>
        <w:rPr>
          <w:b/>
          <w:bCs/>
        </w:rPr>
      </w:pPr>
    </w:p>
    <w:p w14:paraId="25F3034B" w14:textId="19E82816" w:rsidR="0084434D" w:rsidRDefault="0084434D" w:rsidP="00B33EB0">
      <w:pPr>
        <w:pStyle w:val="ListParagraph"/>
        <w:ind w:left="0"/>
        <w:rPr>
          <w:b/>
          <w:bCs/>
        </w:rPr>
      </w:pPr>
    </w:p>
    <w:p w14:paraId="7A56854B" w14:textId="77777777" w:rsidR="00AD1F17" w:rsidRDefault="00AD1F17" w:rsidP="00B33EB0">
      <w:pPr>
        <w:pStyle w:val="ListParagraph"/>
        <w:ind w:left="0"/>
        <w:rPr>
          <w:b/>
          <w:bCs/>
        </w:rPr>
      </w:pPr>
    </w:p>
    <w:p w14:paraId="40F2CD6E" w14:textId="77777777" w:rsidR="0084434D" w:rsidRDefault="0084434D" w:rsidP="00B33EB0">
      <w:pPr>
        <w:pStyle w:val="ListParagraph"/>
        <w:ind w:left="0"/>
        <w:rPr>
          <w:b/>
          <w:bCs/>
        </w:rPr>
      </w:pPr>
    </w:p>
    <w:p w14:paraId="791A0B0E" w14:textId="34BEA7D8" w:rsidR="00892CEC" w:rsidRPr="00892CEC" w:rsidRDefault="00892CEC" w:rsidP="00B33EB0">
      <w:pPr>
        <w:pStyle w:val="ListParagraph"/>
        <w:ind w:left="0"/>
        <w:rPr>
          <w:b/>
          <w:bCs/>
        </w:rPr>
      </w:pPr>
      <w:r w:rsidRPr="00892CEC">
        <w:rPr>
          <w:b/>
          <w:bCs/>
        </w:rPr>
        <w:t>IMPACT</w:t>
      </w:r>
    </w:p>
    <w:p w14:paraId="40926A39" w14:textId="3548FA34" w:rsidR="004E19D7" w:rsidRPr="00490408" w:rsidRDefault="004E19D7" w:rsidP="00B33EB0">
      <w:pPr>
        <w:pStyle w:val="ListParagraph"/>
        <w:ind w:left="0"/>
        <w:rPr>
          <w:b/>
          <w:bCs/>
          <w:sz w:val="20"/>
          <w:szCs w:val="20"/>
        </w:rPr>
      </w:pPr>
    </w:p>
    <w:p w14:paraId="4BB37934" w14:textId="34DA2C6A" w:rsidR="00490408" w:rsidRDefault="00490408" w:rsidP="00B33EB0">
      <w:pPr>
        <w:pStyle w:val="ListParagraph"/>
        <w:ind w:left="0"/>
      </w:pPr>
      <w:r w:rsidRPr="00490408">
        <w:t xml:space="preserve">Early exposure to foreign languages benefits children in all aspects of their </w:t>
      </w:r>
      <w:r>
        <w:t>schooling</w:t>
      </w:r>
      <w:r w:rsidRPr="00490408">
        <w:t xml:space="preserve">, while also ensuring that </w:t>
      </w:r>
      <w:r>
        <w:t xml:space="preserve">foundations are laid for </w:t>
      </w:r>
      <w:r w:rsidRPr="00490408">
        <w:t>future language learning</w:t>
      </w:r>
      <w:r>
        <w:t xml:space="preserve">. </w:t>
      </w:r>
    </w:p>
    <w:p w14:paraId="3CC22F8F" w14:textId="00A75E17" w:rsidR="00490408" w:rsidRDefault="00490408" w:rsidP="00B33EB0">
      <w:pPr>
        <w:pStyle w:val="ListParagraph"/>
        <w:ind w:left="0"/>
      </w:pPr>
    </w:p>
    <w:p w14:paraId="04EF71FE" w14:textId="77777777" w:rsidR="004E19D7" w:rsidRPr="00A5785D" w:rsidRDefault="004E19D7" w:rsidP="004E19D7">
      <w:pPr>
        <w:rPr>
          <w:b/>
          <w:bCs/>
        </w:rPr>
      </w:pPr>
      <w:r w:rsidRPr="00A5785D">
        <w:rPr>
          <w:b/>
          <w:bCs/>
        </w:rPr>
        <w:t xml:space="preserve">Assessment </w:t>
      </w:r>
    </w:p>
    <w:p w14:paraId="6A67E944" w14:textId="593F6EC5" w:rsidR="004E19D7" w:rsidRDefault="00490408" w:rsidP="00B33EB0">
      <w:pPr>
        <w:pStyle w:val="ListParagraph"/>
        <w:ind w:left="0"/>
        <w:rPr>
          <w:b/>
          <w:bCs/>
          <w:sz w:val="28"/>
          <w:szCs w:val="28"/>
        </w:rPr>
      </w:pPr>
      <w:r>
        <w:t>At Meadlands, assessment and record keeping is an integral part of our teaching and learning policy. Children’s progress will be assessed and recorded termly, a self-assessment resource will be completed by children individually and a teacher assessment completed separately. Each child will be assigned an Age-Related Expectation level at the end of each academic year. This is in accordance with the school policy for assessment.</w:t>
      </w:r>
    </w:p>
    <w:p w14:paraId="10CDC887" w14:textId="77777777" w:rsidR="006432F3" w:rsidRPr="00A5785D" w:rsidRDefault="006432F3" w:rsidP="00E507D4">
      <w:pPr>
        <w:rPr>
          <w:b/>
          <w:bCs/>
        </w:rPr>
      </w:pPr>
      <w:r w:rsidRPr="00A5785D">
        <w:rPr>
          <w:b/>
          <w:bCs/>
        </w:rPr>
        <w:t xml:space="preserve">Equal Opportunity </w:t>
      </w:r>
    </w:p>
    <w:p w14:paraId="333FF47A" w14:textId="19808A4B" w:rsidR="006432F3" w:rsidRDefault="006432F3" w:rsidP="00E507D4">
      <w:r>
        <w:t xml:space="preserve">At Meadlands, all pupils, irrespective of their faith background are encouraged to take a full and active part in all </w:t>
      </w:r>
      <w:r w:rsidR="00490408">
        <w:t>Spanish</w:t>
      </w:r>
      <w:r>
        <w:t xml:space="preserve"> lessons and activities. Furthermore, all teaching and non-teaching staff should ensure that all pupils, irrespective of gender, ability, </w:t>
      </w:r>
      <w:r w:rsidR="0014072B">
        <w:t>ethnicity,</w:t>
      </w:r>
      <w:r>
        <w:t xml:space="preserve"> and social circumstances, have access to, and make the greatest progress possible, in all areas of the curriculum. There are opportunities for all able pupils to develop and extend their understanding of the different topics and themes. </w:t>
      </w:r>
    </w:p>
    <w:p w14:paraId="11F1A54A" w14:textId="77777777" w:rsidR="006432F3" w:rsidRPr="00A5785D" w:rsidRDefault="006432F3" w:rsidP="00E507D4">
      <w:pPr>
        <w:rPr>
          <w:b/>
          <w:bCs/>
        </w:rPr>
      </w:pPr>
      <w:r w:rsidRPr="00A5785D">
        <w:rPr>
          <w:b/>
          <w:bCs/>
        </w:rPr>
        <w:t xml:space="preserve">Special Educational Needs </w:t>
      </w:r>
    </w:p>
    <w:p w14:paraId="143ADF1B" w14:textId="5293F3BE" w:rsidR="006432F3" w:rsidRDefault="006432F3" w:rsidP="00E507D4">
      <w:r>
        <w:t xml:space="preserve">Children with special educational needs are taught the full </w:t>
      </w:r>
      <w:r w:rsidR="00490408">
        <w:t>Spanish</w:t>
      </w:r>
      <w:r>
        <w:t xml:space="preserve"> curriculum which is tailored by their teacher to meet their needs. Some children may receive additional support to help them take a full and active role in history lessons. More able pupils will be given relevant opportunities and challenges in class to extend their understanding, and to take part in appropriate extra-curricular activities. Furthermore, tasks and resources will be adapted if </w:t>
      </w:r>
      <w:r w:rsidR="008F595F">
        <w:t>necessary,</w:t>
      </w:r>
      <w:r>
        <w:t xml:space="preserve"> to help children succeed in reaching their potential. </w:t>
      </w:r>
    </w:p>
    <w:p w14:paraId="1EC7CE2F" w14:textId="77777777" w:rsidR="004E19D7" w:rsidRDefault="004E19D7" w:rsidP="00E507D4">
      <w:pPr>
        <w:rPr>
          <w:b/>
          <w:bCs/>
        </w:rPr>
      </w:pPr>
    </w:p>
    <w:p w14:paraId="25944581" w14:textId="5B3BC37F" w:rsidR="006432F3" w:rsidRPr="00A5785D" w:rsidRDefault="006432F3" w:rsidP="00E507D4">
      <w:pPr>
        <w:rPr>
          <w:b/>
          <w:bCs/>
        </w:rPr>
      </w:pPr>
      <w:r w:rsidRPr="00A5785D">
        <w:rPr>
          <w:b/>
          <w:bCs/>
        </w:rPr>
        <w:t xml:space="preserve">Monitoring </w:t>
      </w:r>
    </w:p>
    <w:p w14:paraId="0A9D46CB" w14:textId="55BF51CA" w:rsidR="006D415E" w:rsidRDefault="00490408" w:rsidP="00E507D4">
      <w:r>
        <w:t xml:space="preserve">The purpose of monitoring and evaluation activities is to raise the overall quality of teaching and levels of pupils’ attainment. The teaching of Spanish is monitored by the Senior Leadership Team who carry out monitoring activities in line with the school’s development plan. The implementation of this policy is monitored by the Spanish subject leader, SLT and the Teaching and Achievement committee. </w:t>
      </w:r>
    </w:p>
    <w:p w14:paraId="69FB3850" w14:textId="77777777" w:rsidR="00490408" w:rsidRDefault="00490408" w:rsidP="00E507D4"/>
    <w:p w14:paraId="42CED841" w14:textId="26D0A016" w:rsidR="00CE6D33" w:rsidRPr="00F31D46" w:rsidRDefault="00081934" w:rsidP="00F31D46">
      <w:pPr>
        <w:jc w:val="center"/>
        <w:rPr>
          <w:b/>
          <w:bCs/>
          <w:sz w:val="36"/>
          <w:szCs w:val="36"/>
        </w:rPr>
      </w:pPr>
      <w:r>
        <w:rPr>
          <w:b/>
          <w:bCs/>
          <w:sz w:val="36"/>
          <w:szCs w:val="36"/>
        </w:rPr>
        <w:t>APPENDIX A</w:t>
      </w:r>
    </w:p>
    <w:p w14:paraId="3361F0EE" w14:textId="4CA7A293" w:rsidR="00F31D46" w:rsidRDefault="00F31D46" w:rsidP="00CE6D33"/>
    <w:p w14:paraId="5614D265" w14:textId="406F1096" w:rsidR="00F31D46" w:rsidRPr="00F31D46" w:rsidRDefault="00F31D46" w:rsidP="00CE6D33">
      <w:pPr>
        <w:rPr>
          <w:b/>
          <w:bCs/>
        </w:rPr>
      </w:pPr>
      <w:r w:rsidRPr="00F31D46">
        <w:rPr>
          <w:b/>
          <w:bCs/>
        </w:rPr>
        <w:t>Useful websites:</w:t>
      </w:r>
    </w:p>
    <w:p w14:paraId="1701C232" w14:textId="4D2313B8" w:rsidR="00F31D46" w:rsidRDefault="00F31D46" w:rsidP="00CE6D33">
      <w:r>
        <w:t>Early Start Languages</w:t>
      </w:r>
      <w:r>
        <w:tab/>
      </w:r>
      <w:r>
        <w:tab/>
      </w:r>
      <w:hyperlink r:id="rId10" w:history="1">
        <w:r w:rsidRPr="00EC583D">
          <w:rPr>
            <w:rStyle w:val="Hyperlink"/>
          </w:rPr>
          <w:t>https://www.earlystartonline.com/</w:t>
        </w:r>
      </w:hyperlink>
    </w:p>
    <w:p w14:paraId="27CE919A" w14:textId="634BF747" w:rsidR="00F31D46" w:rsidRDefault="00F31D46" w:rsidP="00F31D46">
      <w:pPr>
        <w:ind w:left="2880" w:hanging="2880"/>
      </w:pPr>
      <w:r>
        <w:t>Twinkl Spanish Planit</w:t>
      </w:r>
      <w:r>
        <w:tab/>
      </w:r>
      <w:hyperlink r:id="rId11" w:history="1">
        <w:r w:rsidRPr="00EC583D">
          <w:rPr>
            <w:rStyle w:val="Hyperlink"/>
          </w:rPr>
          <w:t>https://www.twinkl.co.uk/resources/planit-primary-teaching-resources/spanish-planit</w:t>
        </w:r>
      </w:hyperlink>
    </w:p>
    <w:p w14:paraId="2B3A5B3E" w14:textId="03D7EAF6" w:rsidR="00F31D46" w:rsidRDefault="00F31D46" w:rsidP="00F31D46">
      <w:pPr>
        <w:ind w:left="2127" w:hanging="2127"/>
      </w:pPr>
      <w:r>
        <w:t>BBC Bitesize – Spanish</w:t>
      </w:r>
      <w:r>
        <w:tab/>
      </w:r>
      <w:r>
        <w:tab/>
      </w:r>
      <w:r>
        <w:tab/>
      </w:r>
      <w:hyperlink r:id="rId12" w:history="1">
        <w:r w:rsidRPr="00EC583D">
          <w:rPr>
            <w:rStyle w:val="Hyperlink"/>
          </w:rPr>
          <w:t>https://www.bbc.co.uk/bitesize/subjects/zxsvr82</w:t>
        </w:r>
      </w:hyperlink>
    </w:p>
    <w:p w14:paraId="0D5D8E94" w14:textId="59337881" w:rsidR="00F31D46" w:rsidRDefault="00F31D46" w:rsidP="00F31D46">
      <w:pPr>
        <w:ind w:left="2127" w:hanging="2127"/>
      </w:pPr>
    </w:p>
    <w:p w14:paraId="26A2D906" w14:textId="77730009" w:rsidR="00F31D46" w:rsidRDefault="00F31D46" w:rsidP="00F31D46">
      <w:pPr>
        <w:ind w:left="2127" w:hanging="2127"/>
      </w:pPr>
      <w:r>
        <w:t>Lightbulb Languages</w:t>
      </w:r>
      <w:r>
        <w:tab/>
      </w:r>
      <w:r>
        <w:tab/>
      </w:r>
      <w:r>
        <w:tab/>
      </w:r>
      <w:hyperlink r:id="rId13" w:history="1">
        <w:r w:rsidRPr="00EC583D">
          <w:rPr>
            <w:rStyle w:val="Hyperlink"/>
          </w:rPr>
          <w:t>https://www.lightbulblanguages.co.uk/resources-pr-sp.htm</w:t>
        </w:r>
      </w:hyperlink>
    </w:p>
    <w:p w14:paraId="217C4223" w14:textId="7D5ACB9A" w:rsidR="00F31D46" w:rsidRDefault="00F31D46" w:rsidP="00F31D46">
      <w:pPr>
        <w:ind w:left="2127" w:hanging="2127"/>
      </w:pPr>
    </w:p>
    <w:p w14:paraId="1F41BF5E" w14:textId="77777777" w:rsidR="00F31D46" w:rsidRDefault="00F31D46" w:rsidP="00F31D46">
      <w:pPr>
        <w:ind w:left="2127" w:hanging="2127"/>
      </w:pPr>
    </w:p>
    <w:p w14:paraId="64F929FB" w14:textId="61807369" w:rsidR="00F31D46" w:rsidRPr="00F31D46" w:rsidRDefault="00F31D46" w:rsidP="00F31D46">
      <w:pPr>
        <w:ind w:left="2127" w:hanging="2127"/>
        <w:rPr>
          <w:b/>
          <w:bCs/>
        </w:rPr>
      </w:pPr>
      <w:r w:rsidRPr="00F31D46">
        <w:rPr>
          <w:b/>
          <w:bCs/>
        </w:rPr>
        <w:t>Resources:</w:t>
      </w:r>
    </w:p>
    <w:p w14:paraId="3FFA003A" w14:textId="60AE3DC6" w:rsidR="00F31D46" w:rsidRDefault="00F31D46" w:rsidP="00F31D46">
      <w:pPr>
        <w:ind w:left="2127" w:hanging="2127"/>
      </w:pPr>
      <w:r>
        <w:t>The Little Linguist</w:t>
      </w:r>
      <w:r>
        <w:tab/>
      </w:r>
      <w:r>
        <w:tab/>
      </w:r>
      <w:r>
        <w:tab/>
      </w:r>
      <w:hyperlink r:id="rId14" w:history="1">
        <w:r w:rsidRPr="00EC583D">
          <w:rPr>
            <w:rStyle w:val="Hyperlink"/>
          </w:rPr>
          <w:t>https://www.little-linguist.co.uk/</w:t>
        </w:r>
      </w:hyperlink>
    </w:p>
    <w:p w14:paraId="78B39D22" w14:textId="77777777" w:rsidR="00F31D46" w:rsidRDefault="00F31D46" w:rsidP="00F31D46">
      <w:pPr>
        <w:ind w:left="2127" w:hanging="2127"/>
      </w:pPr>
    </w:p>
    <w:p w14:paraId="338CBDF7" w14:textId="77777777" w:rsidR="00F31D46" w:rsidRDefault="00F31D46" w:rsidP="00CE6D33"/>
    <w:p w14:paraId="2E4042FF" w14:textId="77777777" w:rsidR="00F31D46" w:rsidRPr="00CE6D33" w:rsidRDefault="00F31D46" w:rsidP="00CE6D33"/>
    <w:p w14:paraId="1CFBD991" w14:textId="04D658CF" w:rsidR="00CE6D33" w:rsidRPr="00CE6D33" w:rsidRDefault="00CE6D33" w:rsidP="00CE6D33"/>
    <w:p w14:paraId="2E19BB77" w14:textId="2C399BE6" w:rsidR="00CE6D33" w:rsidRPr="00CE6D33" w:rsidRDefault="00CE6D33" w:rsidP="00CE6D33"/>
    <w:p w14:paraId="391E8DF6" w14:textId="6438F42D" w:rsidR="00CE6D33" w:rsidRPr="00CE6D33" w:rsidRDefault="00CE6D33" w:rsidP="00CE6D33"/>
    <w:p w14:paraId="77FC4C12" w14:textId="24FF33B2" w:rsidR="00CE6D33" w:rsidRPr="00CE6D33" w:rsidRDefault="00CE6D33" w:rsidP="00CE6D33"/>
    <w:p w14:paraId="6D6EEF88" w14:textId="53E81344" w:rsidR="00CE6D33" w:rsidRPr="00CE6D33" w:rsidRDefault="00CE6D33" w:rsidP="00CE6D33"/>
    <w:p w14:paraId="0937F00C" w14:textId="4200B5C1" w:rsidR="00CE6D33" w:rsidRPr="00CE6D33" w:rsidRDefault="00CE6D33" w:rsidP="00CE6D33"/>
    <w:p w14:paraId="30498C33" w14:textId="10944743" w:rsidR="00CE6D33" w:rsidRPr="00CE6D33" w:rsidRDefault="00CE6D33" w:rsidP="00CE6D33"/>
    <w:p w14:paraId="237E9ACD" w14:textId="4B056C8F" w:rsidR="00CE6D33" w:rsidRPr="00CE6D33" w:rsidRDefault="00CE6D33" w:rsidP="00CE6D33"/>
    <w:p w14:paraId="2A228BBB" w14:textId="0A57605A" w:rsidR="00CE6D33" w:rsidRPr="00CE6D33" w:rsidRDefault="00CE6D33" w:rsidP="00CE6D33"/>
    <w:p w14:paraId="551800E2" w14:textId="14E6D40B" w:rsidR="00CE6D33" w:rsidRPr="00CE6D33" w:rsidRDefault="00CE6D33" w:rsidP="00CE6D33"/>
    <w:p w14:paraId="766159B9" w14:textId="0FBC0319" w:rsidR="00CE6D33" w:rsidRPr="00CE6D33" w:rsidRDefault="00CE6D33" w:rsidP="00CE6D33"/>
    <w:p w14:paraId="41ABFE11" w14:textId="02D6B9DA" w:rsidR="00A238E5" w:rsidRPr="00A238E5" w:rsidRDefault="00A238E5" w:rsidP="00A238E5">
      <w:pPr>
        <w:jc w:val="right"/>
      </w:pPr>
    </w:p>
    <w:sectPr w:rsidR="00A238E5" w:rsidRPr="00A238E5" w:rsidSect="00F31D46">
      <w:pgSz w:w="11906" w:h="16838"/>
      <w:pgMar w:top="1134" w:right="991"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CFB92B" w14:textId="77777777" w:rsidR="00137F4E" w:rsidRDefault="00137F4E" w:rsidP="00137F4E">
      <w:pPr>
        <w:spacing w:after="0" w:line="240" w:lineRule="auto"/>
      </w:pPr>
      <w:r>
        <w:separator/>
      </w:r>
    </w:p>
  </w:endnote>
  <w:endnote w:type="continuationSeparator" w:id="0">
    <w:p w14:paraId="54AAF513" w14:textId="77777777" w:rsidR="00137F4E" w:rsidRDefault="00137F4E" w:rsidP="00137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Roboto">
    <w:altName w:val="Arial"/>
    <w:charset w:val="00"/>
    <w:family w:val="auto"/>
    <w:pitch w:val="variable"/>
    <w:sig w:usb0="E00002FF" w:usb1="5000205B" w:usb2="00000020" w:usb3="00000000" w:csb0="0000019F" w:csb1="00000000"/>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2CDD1C" w14:textId="77777777" w:rsidR="00137F4E" w:rsidRDefault="00137F4E" w:rsidP="00137F4E">
      <w:pPr>
        <w:spacing w:after="0" w:line="240" w:lineRule="auto"/>
      </w:pPr>
      <w:r>
        <w:separator/>
      </w:r>
    </w:p>
  </w:footnote>
  <w:footnote w:type="continuationSeparator" w:id="0">
    <w:p w14:paraId="3B0F3252" w14:textId="77777777" w:rsidR="00137F4E" w:rsidRDefault="00137F4E" w:rsidP="00137F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07B28"/>
    <w:multiLevelType w:val="hybridMultilevel"/>
    <w:tmpl w:val="9A4276AA"/>
    <w:lvl w:ilvl="0" w:tplc="2B1EACCC">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9DA1D3A"/>
    <w:multiLevelType w:val="hybridMultilevel"/>
    <w:tmpl w:val="C4BE1F3A"/>
    <w:lvl w:ilvl="0" w:tplc="2F8A1A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7E331F"/>
    <w:multiLevelType w:val="hybridMultilevel"/>
    <w:tmpl w:val="AF3619EC"/>
    <w:lvl w:ilvl="0" w:tplc="D2DCCF02">
      <w:start w:val="4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AF785D"/>
    <w:multiLevelType w:val="hybridMultilevel"/>
    <w:tmpl w:val="1EB463E0"/>
    <w:lvl w:ilvl="0" w:tplc="D2DCCF02">
      <w:start w:val="4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F1860"/>
    <w:multiLevelType w:val="hybridMultilevel"/>
    <w:tmpl w:val="E6AABE68"/>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5" w15:restartNumberingAfterBreak="0">
    <w:nsid w:val="51131738"/>
    <w:multiLevelType w:val="hybridMultilevel"/>
    <w:tmpl w:val="EC704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536C82"/>
    <w:multiLevelType w:val="hybridMultilevel"/>
    <w:tmpl w:val="1E947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075BCF"/>
    <w:multiLevelType w:val="hybridMultilevel"/>
    <w:tmpl w:val="C3286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2C2F93"/>
    <w:multiLevelType w:val="hybridMultilevel"/>
    <w:tmpl w:val="B6789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D9313A"/>
    <w:multiLevelType w:val="hybridMultilevel"/>
    <w:tmpl w:val="85AEE402"/>
    <w:lvl w:ilvl="0" w:tplc="D61C84F8">
      <w:start w:val="410"/>
      <w:numFmt w:val="bullet"/>
      <w:lvlText w:val=""/>
      <w:lvlJc w:val="left"/>
      <w:pPr>
        <w:ind w:left="502" w:hanging="360"/>
      </w:pPr>
      <w:rPr>
        <w:rFonts w:ascii="Symbol" w:eastAsiaTheme="minorHAnsi" w:hAnsi="Symbol" w:cstheme="minorBidi" w:hint="default"/>
        <w:i w:val="0"/>
        <w:color w:val="auto"/>
        <w:sz w:val="22"/>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9"/>
  </w:num>
  <w:num w:numId="2">
    <w:abstractNumId w:val="3"/>
  </w:num>
  <w:num w:numId="3">
    <w:abstractNumId w:val="4"/>
  </w:num>
  <w:num w:numId="4">
    <w:abstractNumId w:val="2"/>
  </w:num>
  <w:num w:numId="5">
    <w:abstractNumId w:val="7"/>
  </w:num>
  <w:num w:numId="6">
    <w:abstractNumId w:val="6"/>
  </w:num>
  <w:num w:numId="7">
    <w:abstractNumId w:val="5"/>
  </w:num>
  <w:num w:numId="8">
    <w:abstractNumId w:val="1"/>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957"/>
    <w:rsid w:val="00024A97"/>
    <w:rsid w:val="000471FE"/>
    <w:rsid w:val="000525B1"/>
    <w:rsid w:val="00081934"/>
    <w:rsid w:val="000A7E65"/>
    <w:rsid w:val="000C7A2A"/>
    <w:rsid w:val="00137F4E"/>
    <w:rsid w:val="0014072B"/>
    <w:rsid w:val="00181B66"/>
    <w:rsid w:val="001960AF"/>
    <w:rsid w:val="001A0C11"/>
    <w:rsid w:val="00245B19"/>
    <w:rsid w:val="002614DE"/>
    <w:rsid w:val="00272027"/>
    <w:rsid w:val="00417286"/>
    <w:rsid w:val="00454372"/>
    <w:rsid w:val="00490408"/>
    <w:rsid w:val="004C6452"/>
    <w:rsid w:val="004E19D7"/>
    <w:rsid w:val="00515633"/>
    <w:rsid w:val="00537C20"/>
    <w:rsid w:val="005B0BAC"/>
    <w:rsid w:val="0060720F"/>
    <w:rsid w:val="006356C9"/>
    <w:rsid w:val="006432F3"/>
    <w:rsid w:val="00654172"/>
    <w:rsid w:val="00686ACC"/>
    <w:rsid w:val="0069794F"/>
    <w:rsid w:val="006B3202"/>
    <w:rsid w:val="006C7FF3"/>
    <w:rsid w:val="006D415E"/>
    <w:rsid w:val="007324C1"/>
    <w:rsid w:val="00743044"/>
    <w:rsid w:val="007D20FE"/>
    <w:rsid w:val="007D22F8"/>
    <w:rsid w:val="00803EE5"/>
    <w:rsid w:val="00825209"/>
    <w:rsid w:val="0084434D"/>
    <w:rsid w:val="00864C2C"/>
    <w:rsid w:val="00892CEC"/>
    <w:rsid w:val="008F595F"/>
    <w:rsid w:val="00917957"/>
    <w:rsid w:val="00993348"/>
    <w:rsid w:val="009F2535"/>
    <w:rsid w:val="009F344A"/>
    <w:rsid w:val="00A20AAC"/>
    <w:rsid w:val="00A238E5"/>
    <w:rsid w:val="00A25BD3"/>
    <w:rsid w:val="00A5785D"/>
    <w:rsid w:val="00AA7E50"/>
    <w:rsid w:val="00AC137D"/>
    <w:rsid w:val="00AD1F17"/>
    <w:rsid w:val="00AE787B"/>
    <w:rsid w:val="00B33EB0"/>
    <w:rsid w:val="00B47862"/>
    <w:rsid w:val="00B5137F"/>
    <w:rsid w:val="00B74F4C"/>
    <w:rsid w:val="00B76D22"/>
    <w:rsid w:val="00B853C7"/>
    <w:rsid w:val="00BA0BB1"/>
    <w:rsid w:val="00BC2E24"/>
    <w:rsid w:val="00CA0FF2"/>
    <w:rsid w:val="00CE6D33"/>
    <w:rsid w:val="00D73162"/>
    <w:rsid w:val="00E507D4"/>
    <w:rsid w:val="00EE4FE9"/>
    <w:rsid w:val="00F31D46"/>
    <w:rsid w:val="00F76D08"/>
    <w:rsid w:val="00FA4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B71B9"/>
  <w15:chartTrackingRefBased/>
  <w15:docId w15:val="{6F64DE25-A537-48DD-95D5-1384F4450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81934"/>
    <w:pPr>
      <w:keepNext/>
      <w:spacing w:after="0" w:line="240" w:lineRule="auto"/>
      <w:outlineLvl w:val="0"/>
    </w:pPr>
    <w:rPr>
      <w:rFonts w:ascii="Comic Sans MS" w:eastAsia="Times New Roman" w:hAnsi="Comic Sans MS"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344A"/>
    <w:pPr>
      <w:ind w:left="720"/>
      <w:contextualSpacing/>
    </w:pPr>
  </w:style>
  <w:style w:type="table" w:styleId="TableGrid">
    <w:name w:val="Table Grid"/>
    <w:basedOn w:val="TableNormal"/>
    <w:uiPriority w:val="39"/>
    <w:rsid w:val="00AE78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7F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F4E"/>
  </w:style>
  <w:style w:type="paragraph" w:styleId="Footer">
    <w:name w:val="footer"/>
    <w:basedOn w:val="Normal"/>
    <w:link w:val="FooterChar"/>
    <w:uiPriority w:val="99"/>
    <w:unhideWhenUsed/>
    <w:rsid w:val="00137F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F4E"/>
  </w:style>
  <w:style w:type="character" w:styleId="Hyperlink">
    <w:name w:val="Hyperlink"/>
    <w:basedOn w:val="DefaultParagraphFont"/>
    <w:uiPriority w:val="99"/>
    <w:unhideWhenUsed/>
    <w:rsid w:val="006C7FF3"/>
    <w:rPr>
      <w:color w:val="0563C1" w:themeColor="hyperlink"/>
      <w:u w:val="single"/>
    </w:rPr>
  </w:style>
  <w:style w:type="character" w:customStyle="1" w:styleId="UnresolvedMention">
    <w:name w:val="Unresolved Mention"/>
    <w:basedOn w:val="DefaultParagraphFont"/>
    <w:uiPriority w:val="99"/>
    <w:semiHidden/>
    <w:unhideWhenUsed/>
    <w:rsid w:val="006C7FF3"/>
    <w:rPr>
      <w:color w:val="605E5C"/>
      <w:shd w:val="clear" w:color="auto" w:fill="E1DFDD"/>
    </w:rPr>
  </w:style>
  <w:style w:type="paragraph" w:styleId="BodyText">
    <w:name w:val="Body Text"/>
    <w:basedOn w:val="Normal"/>
    <w:link w:val="BodyTextChar"/>
    <w:uiPriority w:val="1"/>
    <w:semiHidden/>
    <w:unhideWhenUsed/>
    <w:qFormat/>
    <w:rsid w:val="007D22F8"/>
    <w:pPr>
      <w:widowControl w:val="0"/>
      <w:autoSpaceDE w:val="0"/>
      <w:autoSpaceDN w:val="0"/>
      <w:spacing w:after="0" w:line="240" w:lineRule="auto"/>
    </w:pPr>
    <w:rPr>
      <w:rFonts w:ascii="Roboto" w:eastAsia="Roboto" w:hAnsi="Roboto" w:cs="Roboto"/>
      <w:sz w:val="20"/>
      <w:szCs w:val="20"/>
      <w:lang w:val="en-US"/>
    </w:rPr>
  </w:style>
  <w:style w:type="character" w:customStyle="1" w:styleId="BodyTextChar">
    <w:name w:val="Body Text Char"/>
    <w:basedOn w:val="DefaultParagraphFont"/>
    <w:link w:val="BodyText"/>
    <w:uiPriority w:val="1"/>
    <w:semiHidden/>
    <w:rsid w:val="007D22F8"/>
    <w:rPr>
      <w:rFonts w:ascii="Roboto" w:eastAsia="Roboto" w:hAnsi="Roboto" w:cs="Roboto"/>
      <w:sz w:val="20"/>
      <w:szCs w:val="20"/>
      <w:lang w:val="en-US"/>
    </w:rPr>
  </w:style>
  <w:style w:type="character" w:customStyle="1" w:styleId="Heading1Char">
    <w:name w:val="Heading 1 Char"/>
    <w:basedOn w:val="DefaultParagraphFont"/>
    <w:link w:val="Heading1"/>
    <w:rsid w:val="00081934"/>
    <w:rPr>
      <w:rFonts w:ascii="Comic Sans MS" w:eastAsia="Times New Roman" w:hAnsi="Comic Sans MS"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43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lightbulblanguages.co.uk/resources-pr-sp.ht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bc.co.uk/bitesize/subjects/zxsvr8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winkl.co.uk/resources/planit-primary-teaching-resources/spanish-plani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arlystartonline.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little-linguis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1455</Words>
  <Characters>8298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Wreford</dc:creator>
  <cp:keywords/>
  <dc:description/>
  <cp:lastModifiedBy>Jo Wreford</cp:lastModifiedBy>
  <cp:revision>2</cp:revision>
  <cp:lastPrinted>2021-02-05T17:53:00Z</cp:lastPrinted>
  <dcterms:created xsi:type="dcterms:W3CDTF">2024-09-04T16:58:00Z</dcterms:created>
  <dcterms:modified xsi:type="dcterms:W3CDTF">2024-09-04T16:58:00Z</dcterms:modified>
</cp:coreProperties>
</file>